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3C9A" w14:textId="77777777" w:rsidR="00DF7AF3" w:rsidRPr="00091E5B" w:rsidRDefault="00DF7AF3" w:rsidP="00B67F00">
      <w:pPr>
        <w:widowControl w:val="0"/>
        <w:autoSpaceDE w:val="0"/>
        <w:autoSpaceDN w:val="0"/>
        <w:adjustRightInd w:val="0"/>
        <w:ind w:right="-180" w:firstLine="567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091E5B">
        <w:rPr>
          <w:sz w:val="22"/>
          <w:szCs w:val="22"/>
          <w:highlight w:val="cyan"/>
        </w:rPr>
        <w:t>{V8 Область</w:t>
      </w:r>
      <w:proofErr w:type="gramStart"/>
      <w:r w:rsidRPr="00091E5B">
        <w:rPr>
          <w:sz w:val="22"/>
          <w:szCs w:val="22"/>
          <w:highlight w:val="cyan"/>
        </w:rPr>
        <w:t>.Д</w:t>
      </w:r>
      <w:proofErr w:type="gramEnd"/>
      <w:r w:rsidRPr="00091E5B">
        <w:rPr>
          <w:sz w:val="22"/>
          <w:szCs w:val="22"/>
          <w:highlight w:val="cyan"/>
        </w:rPr>
        <w:t>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НомерДоговора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46EDD980" w:rsidR="00816EB7" w:rsidRPr="00091E5B" w:rsidRDefault="00816EB7" w:rsidP="004D20A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77777777" w:rsidR="00816EB7" w:rsidRPr="00091E5B" w:rsidRDefault="0092732A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091E5B">
        <w:rPr>
          <w:rFonts w:eastAsia="Calibri"/>
          <w:b/>
          <w:bCs/>
          <w:sz w:val="22"/>
          <w:szCs w:val="22"/>
          <w:lang w:val="x-none"/>
        </w:rPr>
        <w:t>Общество с ограниченной ответственностью</w:t>
      </w:r>
      <w:r w:rsidR="00894B64" w:rsidRPr="00091E5B">
        <w:rPr>
          <w:b/>
          <w:sz w:val="22"/>
          <w:szCs w:val="22"/>
        </w:rPr>
        <w:t xml:space="preserve"> «ЛСР. </w:t>
      </w:r>
      <w:r w:rsidRPr="00091E5B">
        <w:rPr>
          <w:rFonts w:eastAsia="Calibri"/>
          <w:b/>
          <w:bCs/>
          <w:sz w:val="22"/>
          <w:szCs w:val="22"/>
          <w:lang w:val="x-none"/>
        </w:rPr>
        <w:t>Объект</w:t>
      </w:r>
      <w:r w:rsidR="00894B64" w:rsidRPr="00091E5B">
        <w:rPr>
          <w:b/>
          <w:sz w:val="22"/>
          <w:szCs w:val="22"/>
        </w:rPr>
        <w:t>-М</w:t>
      </w:r>
      <w:r w:rsidRPr="00091E5B">
        <w:rPr>
          <w:rFonts w:eastAsia="Calibri"/>
          <w:b/>
          <w:bCs/>
          <w:sz w:val="22"/>
          <w:szCs w:val="22"/>
          <w:lang w:val="x-none"/>
        </w:rPr>
        <w:t>»</w:t>
      </w:r>
      <w:r w:rsidRPr="00091E5B">
        <w:rPr>
          <w:rFonts w:eastAsia="Calibri"/>
          <w:sz w:val="22"/>
          <w:szCs w:val="22"/>
          <w:lang w:val="x-none"/>
        </w:rPr>
        <w:t>,</w:t>
      </w:r>
      <w:r w:rsidR="006D3D46" w:rsidRPr="00091E5B">
        <w:rPr>
          <w:b/>
          <w:sz w:val="22"/>
          <w:szCs w:val="22"/>
          <w:lang w:val="x-none"/>
        </w:rPr>
        <w:t xml:space="preserve"> </w:t>
      </w:r>
      <w:r w:rsidR="00894B64" w:rsidRPr="00091E5B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Pr="00091E5B">
        <w:rPr>
          <w:rFonts w:eastAsia="Calibri"/>
          <w:sz w:val="22"/>
          <w:szCs w:val="22"/>
          <w:lang w:val="x-none"/>
        </w:rPr>
        <w:t>7725549175</w:t>
      </w:r>
      <w:r w:rsidR="00894B64" w:rsidRPr="00091E5B">
        <w:rPr>
          <w:sz w:val="22"/>
          <w:szCs w:val="22"/>
        </w:rPr>
        <w:t xml:space="preserve">, КПП </w:t>
      </w:r>
      <w:r w:rsidRPr="00091E5B">
        <w:rPr>
          <w:rFonts w:eastAsia="Calibri"/>
          <w:sz w:val="22"/>
          <w:szCs w:val="22"/>
          <w:lang w:val="x-none"/>
        </w:rPr>
        <w:t>772501001</w:t>
      </w:r>
      <w:r w:rsidR="00894B64" w:rsidRPr="00091E5B">
        <w:rPr>
          <w:sz w:val="22"/>
          <w:szCs w:val="22"/>
        </w:rPr>
        <w:t xml:space="preserve">, ОГРН </w:t>
      </w:r>
      <w:r w:rsidRPr="00091E5B">
        <w:rPr>
          <w:rFonts w:eastAsia="Calibri"/>
          <w:sz w:val="22"/>
          <w:szCs w:val="22"/>
          <w:lang w:val="x-none"/>
        </w:rPr>
        <w:t>1057748299113</w:t>
      </w:r>
      <w:r w:rsidR="00894B64" w:rsidRPr="00091E5B">
        <w:rPr>
          <w:sz w:val="22"/>
          <w:szCs w:val="22"/>
        </w:rPr>
        <w:t xml:space="preserve">, </w:t>
      </w:r>
      <w:r w:rsidR="00296114" w:rsidRPr="00091E5B">
        <w:rPr>
          <w:sz w:val="22"/>
          <w:szCs w:val="22"/>
          <w:lang w:val="x-none"/>
        </w:rPr>
        <w:t>адрес</w:t>
      </w:r>
      <w:r w:rsidR="00894B64" w:rsidRPr="00091E5B">
        <w:rPr>
          <w:sz w:val="22"/>
          <w:szCs w:val="22"/>
        </w:rPr>
        <w:t xml:space="preserve">: </w:t>
      </w:r>
      <w:r w:rsidR="002F4402" w:rsidRPr="00091E5B">
        <w:rPr>
          <w:sz w:val="22"/>
          <w:szCs w:val="22"/>
        </w:rPr>
        <w:t xml:space="preserve">115280, г. </w:t>
      </w:r>
      <w:proofErr w:type="gramStart"/>
      <w:r w:rsidR="002F4402" w:rsidRPr="00091E5B">
        <w:rPr>
          <w:sz w:val="22"/>
          <w:szCs w:val="22"/>
        </w:rPr>
        <w:t xml:space="preserve">Москва ул. Автозаводская, д. </w:t>
      </w:r>
      <w:r w:rsidRPr="00091E5B">
        <w:rPr>
          <w:rFonts w:eastAsia="Calibri"/>
          <w:sz w:val="22"/>
          <w:szCs w:val="22"/>
          <w:lang w:val="x-none"/>
        </w:rPr>
        <w:t xml:space="preserve">23, стр. 86, помещение </w:t>
      </w:r>
      <w:r w:rsidRPr="00091E5B">
        <w:rPr>
          <w:rFonts w:eastAsia="Calibri"/>
          <w:sz w:val="22"/>
          <w:szCs w:val="22"/>
          <w:lang w:val="en-US"/>
        </w:rPr>
        <w:t>I</w:t>
      </w:r>
      <w:r w:rsidRPr="00091E5B">
        <w:rPr>
          <w:rFonts w:eastAsia="Calibri"/>
          <w:sz w:val="22"/>
          <w:szCs w:val="22"/>
          <w:lang w:val="x-none"/>
        </w:rPr>
        <w:t xml:space="preserve"> (62)</w:t>
      </w:r>
      <w:r w:rsidR="00D50321" w:rsidRPr="00091E5B">
        <w:rPr>
          <w:rFonts w:eastAsia="Calibri"/>
          <w:sz w:val="22"/>
          <w:szCs w:val="22"/>
        </w:rPr>
        <w:t>)</w:t>
      </w:r>
      <w:r w:rsidRPr="00091E5B">
        <w:rPr>
          <w:rFonts w:eastAsia="Calibri"/>
          <w:sz w:val="22"/>
          <w:szCs w:val="22"/>
          <w:lang w:val="x-none"/>
        </w:rPr>
        <w:t xml:space="preserve">, </w:t>
      </w:r>
      <w:r w:rsidR="00816EB7" w:rsidRPr="00091E5B">
        <w:rPr>
          <w:sz w:val="22"/>
          <w:szCs w:val="22"/>
        </w:rPr>
        <w:t xml:space="preserve">именуемое в дальнейшем </w:t>
      </w:r>
      <w:r w:rsidR="00816EB7" w:rsidRPr="00091E5B">
        <w:rPr>
          <w:b/>
          <w:sz w:val="22"/>
          <w:szCs w:val="22"/>
        </w:rPr>
        <w:t>«Застройщик»</w:t>
      </w:r>
      <w:r w:rsidR="00816EB7" w:rsidRPr="00091E5B">
        <w:rPr>
          <w:sz w:val="22"/>
          <w:szCs w:val="22"/>
        </w:rPr>
        <w:t xml:space="preserve">,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ПодписантМСК</w:t>
      </w:r>
      <w:proofErr w:type="spellEnd"/>
      <w:r w:rsidR="00DF7AF3" w:rsidRPr="00091E5B">
        <w:rPr>
          <w:b/>
          <w:sz w:val="22"/>
          <w:szCs w:val="22"/>
          <w:highlight w:val="cyan"/>
        </w:rPr>
        <w:t>}</w:t>
      </w:r>
      <w:r w:rsidR="00B440E6" w:rsidRPr="00091E5B">
        <w:rPr>
          <w:rFonts w:eastAsia="Calibri"/>
          <w:sz w:val="22"/>
          <w:szCs w:val="22"/>
          <w:lang w:val="x-none"/>
        </w:rPr>
        <w:t>,</w:t>
      </w:r>
      <w:r w:rsidR="00B440E6" w:rsidRPr="00091E5B">
        <w:rPr>
          <w:rFonts w:eastAsia="Calibri"/>
          <w:sz w:val="22"/>
          <w:szCs w:val="22"/>
        </w:rPr>
        <w:t xml:space="preserve"> </w:t>
      </w:r>
      <w:r w:rsidR="00816EB7" w:rsidRPr="00091E5B">
        <w:rPr>
          <w:sz w:val="22"/>
          <w:szCs w:val="22"/>
        </w:rPr>
        <w:t>с одной стороны,</w:t>
      </w:r>
      <w:proofErr w:type="gramEnd"/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77777777" w:rsidR="00DA2000" w:rsidRPr="00091E5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</w:t>
      </w:r>
      <w:proofErr w:type="gramStart"/>
      <w:r w:rsidRPr="00091E5B">
        <w:rPr>
          <w:b/>
          <w:sz w:val="22"/>
          <w:szCs w:val="22"/>
        </w:rPr>
        <w:t>н</w:t>
      </w:r>
      <w:r w:rsidR="005043DC" w:rsidRPr="00091E5B">
        <w:rPr>
          <w:b/>
          <w:sz w:val="22"/>
          <w:szCs w:val="22"/>
        </w:rPr>
        <w:t>(</w:t>
      </w:r>
      <w:proofErr w:type="gramEnd"/>
      <w:r w:rsidR="005043DC" w:rsidRPr="00091E5B">
        <w:rPr>
          <w:b/>
          <w:sz w:val="22"/>
          <w:szCs w:val="22"/>
        </w:rPr>
        <w:t>ка)</w:t>
      </w:r>
      <w:r w:rsidRPr="00091E5B">
        <w:rPr>
          <w:b/>
          <w:sz w:val="22"/>
          <w:szCs w:val="22"/>
        </w:rPr>
        <w:t xml:space="preserve">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{V8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ФИОКонтрагентаИмПадеж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>именуемый</w:t>
      </w:r>
      <w:r w:rsidR="005043DC" w:rsidRPr="00091E5B">
        <w:rPr>
          <w:sz w:val="22"/>
          <w:szCs w:val="22"/>
        </w:rPr>
        <w:t>(</w:t>
      </w:r>
      <w:proofErr w:type="spellStart"/>
      <w:r w:rsidR="005043DC" w:rsidRPr="00091E5B">
        <w:rPr>
          <w:sz w:val="22"/>
          <w:szCs w:val="22"/>
        </w:rPr>
        <w:t>ая</w:t>
      </w:r>
      <w:proofErr w:type="spellEnd"/>
      <w:r w:rsidR="005043DC" w:rsidRPr="00091E5B">
        <w:rPr>
          <w:sz w:val="22"/>
          <w:szCs w:val="22"/>
        </w:rPr>
        <w:t>)</w:t>
      </w:r>
      <w:r w:rsidRPr="00091E5B">
        <w:rPr>
          <w:sz w:val="22"/>
          <w:szCs w:val="22"/>
        </w:rPr>
        <w:t xml:space="preserve">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35DC784D" w14:textId="1E6B72B3" w:rsidR="00471E1D" w:rsidRPr="00555849" w:rsidRDefault="00471E1D" w:rsidP="00471E1D">
      <w:pPr>
        <w:ind w:firstLine="567"/>
        <w:jc w:val="both"/>
        <w:rPr>
          <w:sz w:val="22"/>
          <w:szCs w:val="22"/>
        </w:rPr>
      </w:pPr>
      <w:proofErr w:type="gramStart"/>
      <w:r w:rsidRPr="00A159C8">
        <w:rPr>
          <w:b/>
          <w:sz w:val="22"/>
          <w:szCs w:val="22"/>
        </w:rPr>
        <w:t xml:space="preserve">Многоквартирный дом (далее </w:t>
      </w:r>
      <w:r w:rsidRPr="00A159C8">
        <w:rPr>
          <w:sz w:val="22"/>
          <w:szCs w:val="22"/>
        </w:rPr>
        <w:t xml:space="preserve">по тексту </w:t>
      </w:r>
      <w:r w:rsidRPr="00A159C8">
        <w:rPr>
          <w:b/>
          <w:sz w:val="22"/>
          <w:szCs w:val="22"/>
        </w:rPr>
        <w:t xml:space="preserve">– «Дом») </w:t>
      </w:r>
      <w:r w:rsidRPr="00A159C8">
        <w:rPr>
          <w:sz w:val="22"/>
          <w:szCs w:val="22"/>
        </w:rPr>
        <w:t xml:space="preserve">со </w:t>
      </w:r>
      <w:r w:rsidRPr="00A159C8">
        <w:rPr>
          <w:rFonts w:eastAsia="Calibri"/>
          <w:sz w:val="22"/>
          <w:szCs w:val="22"/>
          <w:lang w:val="x-none"/>
        </w:rPr>
        <w:t>следующи</w:t>
      </w:r>
      <w:r w:rsidRPr="00A159C8">
        <w:rPr>
          <w:rFonts w:eastAsia="Calibri"/>
          <w:sz w:val="22"/>
          <w:szCs w:val="22"/>
        </w:rPr>
        <w:t>ми</w:t>
      </w:r>
      <w:r w:rsidRPr="00A159C8">
        <w:rPr>
          <w:rFonts w:eastAsia="Calibri"/>
          <w:sz w:val="22"/>
          <w:szCs w:val="22"/>
          <w:lang w:val="x-none"/>
        </w:rPr>
        <w:t xml:space="preserve"> проектны</w:t>
      </w:r>
      <w:r w:rsidRPr="00A159C8">
        <w:rPr>
          <w:rFonts w:eastAsia="Calibri"/>
          <w:sz w:val="22"/>
          <w:szCs w:val="22"/>
        </w:rPr>
        <w:t>ми</w:t>
      </w:r>
      <w:r w:rsidRPr="00A159C8">
        <w:rPr>
          <w:rFonts w:eastAsia="Calibri"/>
          <w:sz w:val="22"/>
          <w:szCs w:val="22"/>
          <w:lang w:val="x-none"/>
        </w:rPr>
        <w:t xml:space="preserve"> характеристик</w:t>
      </w:r>
      <w:r w:rsidRPr="00A159C8">
        <w:rPr>
          <w:rFonts w:eastAsia="Calibri"/>
          <w:sz w:val="22"/>
          <w:szCs w:val="22"/>
        </w:rPr>
        <w:t>ами:</w:t>
      </w:r>
      <w:r w:rsidRPr="00A159C8">
        <w:rPr>
          <w:sz w:val="22"/>
          <w:szCs w:val="22"/>
        </w:rPr>
        <w:t xml:space="preserve"> функциональное </w:t>
      </w:r>
      <w:r w:rsidRPr="00B9290C">
        <w:rPr>
          <w:sz w:val="22"/>
          <w:szCs w:val="22"/>
        </w:rPr>
        <w:t>назначение - жилой комплекс, включающий 2 корпуса переменной 1-8-</w:t>
      </w:r>
      <w:r>
        <w:rPr>
          <w:sz w:val="22"/>
          <w:szCs w:val="22"/>
        </w:rPr>
        <w:t>9</w:t>
      </w:r>
      <w:r w:rsidRPr="00B9290C">
        <w:rPr>
          <w:sz w:val="22"/>
          <w:szCs w:val="22"/>
        </w:rPr>
        <w:t>-16 этажности</w:t>
      </w:r>
      <w:r>
        <w:rPr>
          <w:sz w:val="22"/>
          <w:szCs w:val="22"/>
        </w:rPr>
        <w:t>,</w:t>
      </w:r>
      <w:r w:rsidRPr="00B9290C">
        <w:rPr>
          <w:sz w:val="22"/>
          <w:szCs w:val="22"/>
        </w:rPr>
        <w:t xml:space="preserve"> 3</w:t>
      </w:r>
      <w:r>
        <w:rPr>
          <w:sz w:val="22"/>
          <w:szCs w:val="22"/>
        </w:rPr>
        <w:t>35</w:t>
      </w:r>
      <w:r w:rsidRPr="00B9290C">
        <w:rPr>
          <w:sz w:val="22"/>
          <w:szCs w:val="22"/>
        </w:rPr>
        <w:t xml:space="preserve"> квартирный, </w:t>
      </w:r>
      <w:r>
        <w:rPr>
          <w:sz w:val="22"/>
          <w:szCs w:val="22"/>
        </w:rPr>
        <w:t xml:space="preserve">объединенный в наземной части одноэтажным </w:t>
      </w:r>
      <w:r w:rsidRPr="00BC0F48">
        <w:rPr>
          <w:sz w:val="22"/>
          <w:szCs w:val="22"/>
        </w:rPr>
        <w:t>строением с центральным вестибюлем и въездом в подземную автостоянку, со встроенными нежилыми помещениями в уровне первого этажа, с подземной двухуровневой автостоянкой и сопутствующими инфраструктурными объектами</w:t>
      </w:r>
      <w:r w:rsidRPr="00BC0F48">
        <w:rPr>
          <w:b/>
          <w:bCs/>
          <w:sz w:val="22"/>
          <w:szCs w:val="22"/>
        </w:rPr>
        <w:t xml:space="preserve"> (Лот 15)</w:t>
      </w:r>
      <w:r w:rsidRPr="00BC0F48">
        <w:rPr>
          <w:sz w:val="22"/>
          <w:szCs w:val="22"/>
        </w:rPr>
        <w:t>, общей площадью квартир ориентировочно 17 717,69</w:t>
      </w:r>
      <w:proofErr w:type="gramEnd"/>
      <w:r w:rsidRPr="00BC0F48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С</w:t>
      </w:r>
      <w:r w:rsidRPr="00BC0F48">
        <w:rPr>
          <w:sz w:val="22"/>
          <w:szCs w:val="22"/>
        </w:rPr>
        <w:t xml:space="preserve">емнадцать тысяч семьсот семнадцать целых 69 сотых) </w:t>
      </w:r>
      <w:proofErr w:type="spellStart"/>
      <w:r w:rsidRPr="00BC0F48">
        <w:rPr>
          <w:sz w:val="22"/>
          <w:szCs w:val="22"/>
        </w:rPr>
        <w:t>кв.м</w:t>
      </w:r>
      <w:proofErr w:type="spellEnd"/>
      <w:r w:rsidRPr="00BC0F48">
        <w:rPr>
          <w:sz w:val="22"/>
          <w:szCs w:val="22"/>
        </w:rPr>
        <w:t xml:space="preserve">.; </w:t>
      </w:r>
      <w:r w:rsidRPr="00BC0F48">
        <w:rPr>
          <w:sz w:val="22"/>
          <w:szCs w:val="22"/>
          <w:lang w:val="x-none"/>
        </w:rPr>
        <w:t>материал наружных стен: подземная часть – монолитные железобетонные, надземная часть - монолитно-железобетонный каркас</w:t>
      </w:r>
      <w:r>
        <w:rPr>
          <w:sz w:val="22"/>
          <w:szCs w:val="22"/>
        </w:rPr>
        <w:t xml:space="preserve"> с заполнением мелкоштучным материалом (газобетонные блоки, кирпич)</w:t>
      </w:r>
      <w:r w:rsidRPr="00BC0F48">
        <w:rPr>
          <w:sz w:val="22"/>
          <w:szCs w:val="22"/>
          <w:lang w:val="x-none"/>
        </w:rPr>
        <w:t xml:space="preserve">; материал поэтажных перекрытий - монолитные железобетонные; класс </w:t>
      </w:r>
      <w:proofErr w:type="spellStart"/>
      <w:r w:rsidRPr="00BC0F48">
        <w:rPr>
          <w:sz w:val="22"/>
          <w:szCs w:val="22"/>
          <w:lang w:val="x-none"/>
        </w:rPr>
        <w:t>энергоэффективности</w:t>
      </w:r>
      <w:proofErr w:type="spellEnd"/>
      <w:r w:rsidRPr="00BC0F48">
        <w:rPr>
          <w:sz w:val="22"/>
          <w:szCs w:val="22"/>
          <w:lang w:val="x-none"/>
        </w:rPr>
        <w:t xml:space="preserve"> - В (высокий);  класс сейсмостойкости – </w:t>
      </w:r>
      <w:r>
        <w:rPr>
          <w:sz w:val="22"/>
          <w:szCs w:val="22"/>
        </w:rPr>
        <w:t xml:space="preserve"> менее 6 баллов </w:t>
      </w:r>
      <w:r w:rsidRPr="00BC0F48">
        <w:rPr>
          <w:sz w:val="22"/>
          <w:szCs w:val="22"/>
          <w:lang w:val="x-none"/>
        </w:rPr>
        <w:t>в соответствии с действующими нормативными документами СП 14.13330.2014</w:t>
      </w:r>
      <w:r w:rsidRPr="00BC0F48">
        <w:rPr>
          <w:sz w:val="22"/>
          <w:szCs w:val="22"/>
        </w:rPr>
        <w:t xml:space="preserve">, </w:t>
      </w:r>
      <w:r w:rsidRPr="00B9290C">
        <w:rPr>
          <w:sz w:val="22"/>
          <w:szCs w:val="22"/>
        </w:rPr>
        <w:t>строящийся Застройщиком по адресу (строительный адрес):</w:t>
      </w:r>
      <w:proofErr w:type="gramEnd"/>
      <w:r w:rsidRPr="00B9290C">
        <w:rPr>
          <w:sz w:val="22"/>
          <w:szCs w:val="22"/>
        </w:rPr>
        <w:t xml:space="preserve"> </w:t>
      </w:r>
      <w:proofErr w:type="gramStart"/>
      <w:r w:rsidRPr="00B9290C">
        <w:rPr>
          <w:sz w:val="22"/>
          <w:szCs w:val="22"/>
        </w:rPr>
        <w:t xml:space="preserve">Москва, ЮАО, район </w:t>
      </w:r>
      <w:proofErr w:type="spellStart"/>
      <w:r w:rsidRPr="00B9290C">
        <w:rPr>
          <w:sz w:val="22"/>
          <w:szCs w:val="22"/>
        </w:rPr>
        <w:t>Даниловский</w:t>
      </w:r>
      <w:proofErr w:type="spellEnd"/>
      <w:r w:rsidRPr="00B9290C">
        <w:rPr>
          <w:sz w:val="22"/>
          <w:szCs w:val="22"/>
        </w:rPr>
        <w:t>, ул. Автозаводская, вл. 23, с привлечением денежных средств Участника долевого строительства на земельном участке с кадастровым номером 77:05:0002004:</w:t>
      </w:r>
      <w:r w:rsidRPr="00881AF4">
        <w:rPr>
          <w:sz w:val="22"/>
          <w:szCs w:val="22"/>
        </w:rPr>
        <w:t>3285, общей площадью 51 529 (</w:t>
      </w:r>
      <w:r>
        <w:rPr>
          <w:sz w:val="22"/>
          <w:szCs w:val="22"/>
        </w:rPr>
        <w:t>П</w:t>
      </w:r>
      <w:r w:rsidRPr="00881AF4">
        <w:rPr>
          <w:sz w:val="22"/>
          <w:szCs w:val="22"/>
        </w:rPr>
        <w:t>ятьдесят одна тысяча пятьсот двадцать девять) квадратных метров, категория земель: «земли населенных пунктов», имеющий адресный ориентир: г. Москва, ул. Автозаводская, вл.23.</w:t>
      </w:r>
      <w:r w:rsidRPr="00555849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proofErr w:type="gramEnd"/>
    </w:p>
    <w:p w14:paraId="04DEA4B4" w14:textId="77777777" w:rsidR="00D63BD3" w:rsidRPr="00091E5B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5849">
        <w:rPr>
          <w:rFonts w:ascii="Times New Roman" w:hAnsi="Times New Roman" w:cs="Times New Roman"/>
          <w:b/>
          <w:sz w:val="22"/>
          <w:szCs w:val="22"/>
        </w:rPr>
        <w:t>Жилое помещение (</w:t>
      </w:r>
      <w:r w:rsidRPr="00881AF4">
        <w:rPr>
          <w:rFonts w:ascii="Times New Roman" w:hAnsi="Times New Roman" w:cs="Times New Roman"/>
          <w:b/>
          <w:sz w:val="22"/>
          <w:szCs w:val="22"/>
        </w:rPr>
        <w:t xml:space="preserve">Квартира) – </w:t>
      </w:r>
      <w:r w:rsidRPr="00881AF4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81AF4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881AF4">
        <w:rPr>
          <w:rFonts w:ascii="Times New Roman" w:hAnsi="Times New Roman" w:cs="Times New Roman"/>
          <w:sz w:val="22"/>
          <w:szCs w:val="22"/>
        </w:rPr>
        <w:t xml:space="preserve"> </w:t>
      </w:r>
      <w:r w:rsidRPr="00881AF4">
        <w:rPr>
          <w:rFonts w:ascii="Times New Roman" w:hAnsi="Times New Roman" w:cs="Times New Roman"/>
          <w:sz w:val="22"/>
          <w:szCs w:val="22"/>
        </w:rPr>
        <w:t>и помещений вспомогательного назначения, подлежащее передаче Участнику долевого строительства в порядке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предусмотренном условиями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091E5B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p w14:paraId="5A7A115F" w14:textId="77777777" w:rsidR="00747668" w:rsidRPr="00091E5B" w:rsidRDefault="00747668" w:rsidP="00ED17A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11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851"/>
        <w:gridCol w:w="850"/>
        <w:gridCol w:w="709"/>
        <w:gridCol w:w="1134"/>
        <w:gridCol w:w="1276"/>
        <w:gridCol w:w="1275"/>
        <w:gridCol w:w="1134"/>
        <w:gridCol w:w="1437"/>
        <w:gridCol w:w="1456"/>
      </w:tblGrid>
      <w:tr w:rsidR="001C14EE" w:rsidRPr="00091E5B" w14:paraId="4EDCF608" w14:textId="77777777" w:rsidTr="001C14EE">
        <w:trPr>
          <w:jc w:val="center"/>
        </w:trPr>
        <w:tc>
          <w:tcPr>
            <w:tcW w:w="1231" w:type="dxa"/>
            <w:vAlign w:val="center"/>
          </w:tcPr>
          <w:p w14:paraId="17F95855" w14:textId="77777777" w:rsidR="001C14EE" w:rsidRPr="00091E5B" w:rsidRDefault="001C14EE" w:rsidP="00A20698">
            <w:pPr>
              <w:pStyle w:val="ConsPlusNormal"/>
              <w:widowControl/>
              <w:ind w:left="-15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Номер лота</w:t>
            </w:r>
          </w:p>
          <w:p w14:paraId="53BE8128" w14:textId="77777777" w:rsidR="001C14EE" w:rsidRPr="00091E5B" w:rsidRDefault="001C14EE" w:rsidP="00A20698">
            <w:pPr>
              <w:pStyle w:val="ConsPlusNormal"/>
              <w:widowControl/>
              <w:ind w:left="-153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851" w:type="dxa"/>
          </w:tcPr>
          <w:p w14:paraId="4E6DB1EC" w14:textId="77777777" w:rsidR="001C14EE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4F9521" w14:textId="77777777" w:rsidR="001C14EE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19107E" w14:textId="77777777" w:rsidR="001C14EE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9A9520" w14:textId="77777777" w:rsidR="001C14EE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57E748" w14:textId="77777777" w:rsidR="001C14EE" w:rsidRPr="00091E5B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Корпус </w:t>
            </w:r>
          </w:p>
        </w:tc>
        <w:tc>
          <w:tcPr>
            <w:tcW w:w="850" w:type="dxa"/>
          </w:tcPr>
          <w:p w14:paraId="6D509C54" w14:textId="77777777" w:rsidR="001C14EE" w:rsidRPr="00091E5B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8A474A" w14:textId="77777777" w:rsidR="001C14EE" w:rsidRPr="00091E5B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DDB6A0" w14:textId="77777777" w:rsidR="001C14EE" w:rsidRPr="00091E5B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B402AD" w14:textId="77777777" w:rsidR="001C14EE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D765B7" w14:textId="77777777" w:rsidR="001C14EE" w:rsidRPr="00091E5B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0165E02C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C559E6C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3BAB760B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DC5D03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276" w:type="dxa"/>
          </w:tcPr>
          <w:p w14:paraId="0FE90DD7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C4AB19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E4CE8C" w14:textId="77777777" w:rsidR="001C14EE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D4C36D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</w:t>
            </w:r>
            <w:proofErr w:type="gramEnd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квартиры на площадке</w:t>
            </w:r>
          </w:p>
        </w:tc>
        <w:tc>
          <w:tcPr>
            <w:tcW w:w="1275" w:type="dxa"/>
            <w:vAlign w:val="center"/>
          </w:tcPr>
          <w:p w14:paraId="1E59FC06" w14:textId="77777777" w:rsidR="001C14EE" w:rsidRPr="00091E5B" w:rsidRDefault="001C14EE" w:rsidP="00A20698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7D263A55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3E98CC02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(без учета площади балкона/ лоджии)</w:t>
            </w:r>
          </w:p>
          <w:p w14:paraId="06D74FC2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37" w:type="dxa"/>
            <w:vAlign w:val="center"/>
          </w:tcPr>
          <w:p w14:paraId="0D1B6F97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14:paraId="7094AA7A" w14:textId="77777777" w:rsidR="001C14EE" w:rsidRPr="00091E5B" w:rsidRDefault="001C14EE" w:rsidP="00A20698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</w:p>
          <w:p w14:paraId="125CF41F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понижающего коэффициента)</w:t>
            </w:r>
          </w:p>
          <w:p w14:paraId="130E0F06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56" w:type="dxa"/>
            <w:vAlign w:val="center"/>
          </w:tcPr>
          <w:p w14:paraId="1D6310C7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Общая (проектная) площадь Квартиры</w:t>
            </w:r>
          </w:p>
          <w:p w14:paraId="7C877396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площади балкона/ лоджии)</w:t>
            </w:r>
          </w:p>
          <w:p w14:paraId="736A44C4" w14:textId="77777777" w:rsidR="001C14EE" w:rsidRPr="00091E5B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91E5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1C14EE" w:rsidRPr="00091E5B" w14:paraId="48B4308A" w14:textId="77777777" w:rsidTr="001C14EE">
        <w:trPr>
          <w:jc w:val="center"/>
        </w:trPr>
        <w:tc>
          <w:tcPr>
            <w:tcW w:w="1231" w:type="dxa"/>
          </w:tcPr>
          <w:p w14:paraId="0DD7813A" w14:textId="77777777" w:rsidR="001C14EE" w:rsidRPr="001C14EE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1C14EE">
              <w:rPr>
                <w:b/>
                <w:sz w:val="22"/>
                <w:szCs w:val="22"/>
                <w:highlight w:val="cyan"/>
                <w:lang w:val="en-US"/>
              </w:rPr>
              <w:t>{</w:t>
            </w:r>
            <w:r>
              <w:rPr>
                <w:b/>
                <w:sz w:val="22"/>
                <w:szCs w:val="22"/>
                <w:highlight w:val="cyan"/>
                <w:lang w:val="en-US"/>
              </w:rPr>
              <w:t xml:space="preserve">V8 </w:t>
            </w:r>
            <w:proofErr w:type="spellStart"/>
            <w:r w:rsidRPr="001C14EE">
              <w:rPr>
                <w:b/>
                <w:sz w:val="22"/>
                <w:szCs w:val="22"/>
                <w:highlight w:val="cyan"/>
              </w:rPr>
              <w:t>ОбъектСтроительстваБезТекста</w:t>
            </w:r>
            <w:proofErr w:type="spellEnd"/>
            <w:r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851" w:type="dxa"/>
          </w:tcPr>
          <w:p w14:paraId="1F854C43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1C14EE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1C14EE">
              <w:rPr>
                <w:b/>
                <w:sz w:val="22"/>
                <w:szCs w:val="22"/>
                <w:highlight w:val="cyan"/>
                <w:lang w:val="en-US"/>
              </w:rPr>
              <w:t>Корпус</w:t>
            </w:r>
            <w:proofErr w:type="spellEnd"/>
            <w:r w:rsidRPr="001C14EE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850" w:type="dxa"/>
          </w:tcPr>
          <w:p w14:paraId="57CB7709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>8 Подъезд}</w:t>
            </w:r>
          </w:p>
        </w:tc>
        <w:tc>
          <w:tcPr>
            <w:tcW w:w="709" w:type="dxa"/>
          </w:tcPr>
          <w:p w14:paraId="33A28629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>8 Этаж}</w:t>
            </w:r>
          </w:p>
        </w:tc>
        <w:tc>
          <w:tcPr>
            <w:tcW w:w="1134" w:type="dxa"/>
          </w:tcPr>
          <w:p w14:paraId="7D01B054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СтроительныйНомер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276" w:type="dxa"/>
          </w:tcPr>
          <w:p w14:paraId="44D673C3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 xml:space="preserve">{V8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ПорядковыйНомерНаПлощадке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275" w:type="dxa"/>
          </w:tcPr>
          <w:p w14:paraId="7223D362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КоличествоКомнатМСК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134" w:type="dxa"/>
          </w:tcPr>
          <w:p w14:paraId="637144BF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</w:rPr>
              <w:t>{</w:t>
            </w: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091E5B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ПлощадьНеприведенная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1437" w:type="dxa"/>
          </w:tcPr>
          <w:p w14:paraId="0B672DD4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</w:rPr>
              <w:t>ПлощадьЛПМСК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1456" w:type="dxa"/>
          </w:tcPr>
          <w:p w14:paraId="1055DAB6" w14:textId="77777777" w:rsidR="001C14EE" w:rsidRPr="00091E5B" w:rsidRDefault="001C14EE" w:rsidP="00AC566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ПлощадьПриведенная</w:t>
            </w:r>
            <w:proofErr w:type="spellEnd"/>
            <w:r w:rsidRPr="00091E5B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</w:tr>
    </w:tbl>
    <w:p w14:paraId="43B6EF5B" w14:textId="77777777" w:rsidR="00CB1707" w:rsidRPr="00091E5B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091E5B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 xml:space="preserve">Технические характеристики </w:t>
      </w:r>
      <w:r w:rsidR="00346881">
        <w:rPr>
          <w:sz w:val="22"/>
          <w:szCs w:val="22"/>
          <w:lang w:val="ru-RU"/>
        </w:rPr>
        <w:t>Объекта долевого строительства</w:t>
      </w:r>
      <w:r w:rsidRPr="00091E5B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881AF4">
        <w:rPr>
          <w:sz w:val="22"/>
          <w:szCs w:val="22"/>
          <w:lang w:val="ru-RU"/>
        </w:rPr>
        <w:t>П</w:t>
      </w:r>
      <w:r w:rsidR="00A76694" w:rsidRPr="00881AF4">
        <w:rPr>
          <w:sz w:val="22"/>
          <w:szCs w:val="22"/>
          <w:lang w:val="ru-RU"/>
        </w:rPr>
        <w:t>ланировочное решение и о</w:t>
      </w:r>
      <w:r w:rsidRPr="00881AF4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881AF4">
        <w:rPr>
          <w:sz w:val="22"/>
          <w:szCs w:val="22"/>
        </w:rPr>
        <w:t>Договор</w:t>
      </w:r>
      <w:r w:rsidRPr="00881AF4">
        <w:rPr>
          <w:sz w:val="22"/>
          <w:szCs w:val="22"/>
        </w:rPr>
        <w:t>у.</w:t>
      </w:r>
      <w:r w:rsidRPr="00091E5B">
        <w:rPr>
          <w:sz w:val="22"/>
          <w:szCs w:val="22"/>
        </w:rPr>
        <w:t xml:space="preserve"> </w:t>
      </w:r>
    </w:p>
    <w:p w14:paraId="0592C902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471E1D">
        <w:rPr>
          <w:b/>
          <w:sz w:val="22"/>
          <w:szCs w:val="22"/>
          <w:u w:val="single"/>
        </w:rPr>
        <w:t>не будет иметь никакой отделки и оборудования</w:t>
      </w:r>
      <w:r w:rsidRPr="00471E1D">
        <w:rPr>
          <w:sz w:val="22"/>
          <w:szCs w:val="22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6B360367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122D70AB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 xml:space="preserve">- </w:t>
      </w:r>
      <w:proofErr w:type="spellStart"/>
      <w:r w:rsidRPr="00471E1D">
        <w:rPr>
          <w:sz w:val="22"/>
          <w:szCs w:val="22"/>
        </w:rPr>
        <w:t>сантехоборудование</w:t>
      </w:r>
      <w:proofErr w:type="spellEnd"/>
      <w:r w:rsidRPr="00471E1D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471E1D">
        <w:rPr>
          <w:sz w:val="22"/>
          <w:szCs w:val="22"/>
        </w:rPr>
        <w:t>полотенцесушители</w:t>
      </w:r>
      <w:proofErr w:type="spellEnd"/>
      <w:r w:rsidRPr="00471E1D">
        <w:rPr>
          <w:sz w:val="22"/>
          <w:szCs w:val="22"/>
        </w:rPr>
        <w:t xml:space="preserve"> и прочее) не устанавливается и не поставляется;</w:t>
      </w:r>
    </w:p>
    <w:p w14:paraId="74481979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работы по заземлению ванн не выполняются;</w:t>
      </w:r>
    </w:p>
    <w:p w14:paraId="0D06307F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417F1D3A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4491108A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 xml:space="preserve"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</w:t>
      </w:r>
      <w:proofErr w:type="spellStart"/>
      <w:r w:rsidRPr="00471E1D">
        <w:rPr>
          <w:sz w:val="22"/>
          <w:szCs w:val="22"/>
        </w:rPr>
        <w:t>т.ч</w:t>
      </w:r>
      <w:proofErr w:type="spellEnd"/>
      <w:r w:rsidRPr="00471E1D">
        <w:rPr>
          <w:sz w:val="22"/>
          <w:szCs w:val="22"/>
        </w:rPr>
        <w:t>.  разработка и согласование проекта;</w:t>
      </w:r>
    </w:p>
    <w:p w14:paraId="0C344924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 xml:space="preserve">- электрическая плита не устанавливается и не поставляется;    </w:t>
      </w:r>
    </w:p>
    <w:p w14:paraId="4CE696BC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 xml:space="preserve">- устройство вентиляционных шахт  выполняется на всю высоту без оштукатуривания, остальные перегородки, в </w:t>
      </w:r>
      <w:proofErr w:type="spellStart"/>
      <w:r w:rsidRPr="00471E1D">
        <w:rPr>
          <w:sz w:val="22"/>
          <w:szCs w:val="22"/>
        </w:rPr>
        <w:t>т.ч</w:t>
      </w:r>
      <w:proofErr w:type="spellEnd"/>
      <w:r w:rsidRPr="00471E1D">
        <w:rPr>
          <w:sz w:val="22"/>
          <w:szCs w:val="22"/>
        </w:rPr>
        <w:t>. перегородки санузлов и коммуникационных шахт выполняются на высоту не более 300 мм из мелкоштучных материалов;</w:t>
      </w:r>
    </w:p>
    <w:p w14:paraId="45318E07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откосов; ограждение балконов (французских) выполняются металлическими;</w:t>
      </w:r>
    </w:p>
    <w:p w14:paraId="19227352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59AEBCEC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с заглушкой;</w:t>
      </w:r>
    </w:p>
    <w:p w14:paraId="1F92830D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52BA50FB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50C17D0E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 ограничивающего потребление электроэнергии;</w:t>
      </w:r>
    </w:p>
    <w:p w14:paraId="29E7740E" w14:textId="77777777" w:rsidR="00471E1D" w:rsidRP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слаботочные системы (радио, телефон, телевидение) – доводятся до этажных щитов;</w:t>
      </w:r>
    </w:p>
    <w:p w14:paraId="76BDE3BF" w14:textId="77777777" w:rsidR="00471E1D" w:rsidRDefault="00471E1D" w:rsidP="00471E1D">
      <w:pPr>
        <w:ind w:right="-39" w:firstLine="567"/>
        <w:jc w:val="both"/>
        <w:rPr>
          <w:sz w:val="22"/>
          <w:szCs w:val="22"/>
        </w:rPr>
      </w:pPr>
      <w:r w:rsidRPr="00471E1D">
        <w:rPr>
          <w:sz w:val="22"/>
          <w:szCs w:val="22"/>
        </w:rPr>
        <w:t>- общее заземление выводится на этажные электрощиты.</w:t>
      </w:r>
    </w:p>
    <w:p w14:paraId="004E4BF8" w14:textId="6DD71084" w:rsidR="0098358D" w:rsidRPr="00555849" w:rsidRDefault="0098358D" w:rsidP="00471E1D">
      <w:pPr>
        <w:ind w:right="-39" w:firstLine="567"/>
        <w:jc w:val="both"/>
        <w:rPr>
          <w:sz w:val="22"/>
          <w:szCs w:val="22"/>
        </w:rPr>
      </w:pPr>
      <w:r w:rsidRPr="00555849">
        <w:rPr>
          <w:sz w:val="22"/>
          <w:szCs w:val="22"/>
        </w:rPr>
        <w:t xml:space="preserve">Участник долевого строительства самостоятельно и за свой счет выполняет все необходимые работы, с целью дальнейшего использования Объекта долевого </w:t>
      </w:r>
      <w:r w:rsidR="00E53D18" w:rsidRPr="00555849">
        <w:rPr>
          <w:sz w:val="22"/>
          <w:szCs w:val="22"/>
        </w:rPr>
        <w:t>строительства по</w:t>
      </w:r>
      <w:r w:rsidRPr="00555849">
        <w:rPr>
          <w:sz w:val="22"/>
          <w:szCs w:val="22"/>
        </w:rPr>
        <w:t xml:space="preserve"> назначению.</w:t>
      </w:r>
    </w:p>
    <w:p w14:paraId="56C525DC" w14:textId="77777777" w:rsidR="00182082" w:rsidRPr="00555849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A36A24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A36A24">
        <w:rPr>
          <w:sz w:val="22"/>
          <w:szCs w:val="22"/>
        </w:rPr>
        <w:t>Участник</w:t>
      </w:r>
      <w:r w:rsidR="00CA0CDF" w:rsidRPr="00A36A24">
        <w:rPr>
          <w:sz w:val="22"/>
          <w:szCs w:val="22"/>
          <w:lang w:eastAsia="en-US"/>
        </w:rPr>
        <w:t xml:space="preserve"> </w:t>
      </w:r>
      <w:r w:rsidR="00CA0CDF" w:rsidRPr="00A36A24">
        <w:rPr>
          <w:sz w:val="22"/>
          <w:szCs w:val="22"/>
        </w:rPr>
        <w:t xml:space="preserve">долевого строительства </w:t>
      </w:r>
      <w:r w:rsidR="00CA0CDF" w:rsidRPr="00A36A24">
        <w:rPr>
          <w:sz w:val="22"/>
          <w:szCs w:val="22"/>
          <w:lang w:eastAsia="en-US"/>
        </w:rPr>
        <w:t>ознакомился</w:t>
      </w:r>
      <w:r w:rsidR="00CA0CDF" w:rsidRPr="00A36A24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A36A24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A36A24">
        <w:rPr>
          <w:b/>
          <w:bCs/>
          <w:sz w:val="22"/>
          <w:szCs w:val="22"/>
        </w:rPr>
        <w:t>«проектная документация»</w:t>
      </w:r>
      <w:r w:rsidRPr="00A36A24">
        <w:rPr>
          <w:sz w:val="22"/>
          <w:szCs w:val="22"/>
        </w:rPr>
        <w:t>) и принимает комплектность строительства в целом.</w:t>
      </w:r>
    </w:p>
    <w:p w14:paraId="2CD957C2" w14:textId="77777777" w:rsidR="00A36A24" w:rsidRPr="00A341D7" w:rsidRDefault="00A36A24" w:rsidP="00A36A24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A341D7">
        <w:rPr>
          <w:rFonts w:ascii="Times New Roman" w:hAnsi="Times New Roman" w:cs="Times New Roman"/>
          <w:sz w:val="22"/>
          <w:szCs w:val="22"/>
          <w:highlight w:val="cyan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908843F" w14:textId="77777777" w:rsidR="00A36A24" w:rsidRPr="0011418D" w:rsidRDefault="00A36A24" w:rsidP="00A36A24">
      <w:pPr>
        <w:ind w:right="-39" w:firstLine="567"/>
        <w:jc w:val="both"/>
        <w:rPr>
          <w:b/>
          <w:color w:val="FF0000"/>
          <w:sz w:val="22"/>
          <w:szCs w:val="22"/>
          <w:highlight w:val="cyan"/>
        </w:rPr>
      </w:pPr>
      <w:r w:rsidRPr="0011418D">
        <w:rPr>
          <w:b/>
          <w:color w:val="FF0000"/>
          <w:sz w:val="22"/>
          <w:szCs w:val="22"/>
          <w:highlight w:val="cyan"/>
        </w:rPr>
        <w:t>Либо Вариант 2 (в случае оформления в общую совместную собственность):</w:t>
      </w:r>
    </w:p>
    <w:p w14:paraId="46C62566" w14:textId="77777777" w:rsidR="00A36A24" w:rsidRPr="00A341D7" w:rsidRDefault="00A36A24" w:rsidP="00A36A24">
      <w:pPr>
        <w:ind w:firstLine="567"/>
        <w:jc w:val="both"/>
        <w:rPr>
          <w:sz w:val="22"/>
          <w:szCs w:val="22"/>
          <w:highlight w:val="cyan"/>
        </w:rPr>
      </w:pPr>
      <w:r w:rsidRPr="00A341D7">
        <w:rPr>
          <w:b/>
          <w:sz w:val="22"/>
          <w:szCs w:val="22"/>
          <w:highlight w:val="cyan"/>
        </w:rPr>
        <w:t xml:space="preserve">1.2. </w:t>
      </w:r>
      <w:r w:rsidRPr="00A341D7">
        <w:rPr>
          <w:sz w:val="22"/>
          <w:szCs w:val="22"/>
          <w:highlight w:val="cyan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3A95A2F4" w14:textId="77777777" w:rsidR="00A36A24" w:rsidRPr="00A341D7" w:rsidRDefault="00A36A24" w:rsidP="00A36A24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proofErr w:type="gramStart"/>
      <w:r w:rsidRPr="00A341D7">
        <w:rPr>
          <w:rFonts w:ascii="Times New Roman" w:hAnsi="Times New Roman" w:cs="Times New Roman"/>
          <w:sz w:val="22"/>
          <w:szCs w:val="22"/>
          <w:highlight w:val="cyan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proofErr w:type="gramEnd"/>
    </w:p>
    <w:p w14:paraId="19994FDF" w14:textId="77777777" w:rsidR="00A36A24" w:rsidRPr="00A341D7" w:rsidRDefault="00A36A24" w:rsidP="00A36A24">
      <w:pPr>
        <w:ind w:right="-39" w:firstLine="567"/>
        <w:jc w:val="both"/>
        <w:rPr>
          <w:b/>
          <w:sz w:val="22"/>
          <w:szCs w:val="22"/>
          <w:highlight w:val="cyan"/>
        </w:rPr>
      </w:pPr>
      <w:r w:rsidRPr="0011418D">
        <w:rPr>
          <w:b/>
          <w:color w:val="FF0000"/>
          <w:sz w:val="22"/>
          <w:szCs w:val="22"/>
          <w:highlight w:val="cyan"/>
        </w:rPr>
        <w:t>Либо Вариант 3 (в случае оформления в общую долевую собственность):</w:t>
      </w:r>
    </w:p>
    <w:p w14:paraId="2999E0B3" w14:textId="77777777" w:rsidR="00A36A24" w:rsidRPr="00A341D7" w:rsidRDefault="00A36A24" w:rsidP="00A36A24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A341D7">
        <w:rPr>
          <w:b/>
          <w:sz w:val="22"/>
          <w:szCs w:val="22"/>
          <w:highlight w:val="cyan"/>
        </w:rPr>
        <w:t xml:space="preserve">1.2. </w:t>
      </w:r>
      <w:r w:rsidRPr="00A341D7">
        <w:rPr>
          <w:sz w:val="22"/>
          <w:szCs w:val="22"/>
          <w:highlight w:val="cyan"/>
        </w:rPr>
        <w:t>После получения Застройщиком Разрешения на ввод Дома в эксплуатацию и передачи Объект</w:t>
      </w:r>
      <w:r>
        <w:rPr>
          <w:sz w:val="22"/>
          <w:szCs w:val="22"/>
          <w:highlight w:val="cyan"/>
        </w:rPr>
        <w:t>а</w:t>
      </w:r>
      <w:r w:rsidRPr="00A341D7">
        <w:rPr>
          <w:sz w:val="22"/>
          <w:szCs w:val="22"/>
          <w:highlight w:val="cyan"/>
        </w:rPr>
        <w:t xml:space="preserve"> долевого строительства Участник</w:t>
      </w:r>
      <w:r>
        <w:rPr>
          <w:sz w:val="22"/>
          <w:szCs w:val="22"/>
          <w:highlight w:val="cyan"/>
        </w:rPr>
        <w:t>у</w:t>
      </w:r>
      <w:r w:rsidRPr="00A341D7">
        <w:rPr>
          <w:sz w:val="22"/>
          <w:szCs w:val="22"/>
          <w:highlight w:val="cyan"/>
        </w:rPr>
        <w:t xml:space="preserve"> долевого строительства, Объект долевого строительства переход</w:t>
      </w:r>
      <w:r>
        <w:rPr>
          <w:sz w:val="22"/>
          <w:szCs w:val="22"/>
          <w:highlight w:val="cyan"/>
        </w:rPr>
        <w:t>и</w:t>
      </w:r>
      <w:r w:rsidRPr="00A341D7">
        <w:rPr>
          <w:sz w:val="22"/>
          <w:szCs w:val="22"/>
          <w:highlight w:val="cyan"/>
        </w:rPr>
        <w:t>т в общую долевую собственность (по __ доли)</w:t>
      </w:r>
      <w:r>
        <w:rPr>
          <w:sz w:val="22"/>
          <w:szCs w:val="22"/>
          <w:highlight w:val="cyan"/>
        </w:rPr>
        <w:t>.</w:t>
      </w:r>
    </w:p>
    <w:p w14:paraId="0F4DFFD5" w14:textId="3E5C48D3" w:rsidR="00A36A24" w:rsidRPr="00A341D7" w:rsidRDefault="00A36A24" w:rsidP="00A36A24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41D7">
        <w:rPr>
          <w:rFonts w:ascii="Times New Roman" w:hAnsi="Times New Roman"/>
          <w:sz w:val="22"/>
          <w:szCs w:val="22"/>
          <w:highlight w:val="cyan"/>
        </w:rPr>
        <w:lastRenderedPageBreak/>
        <w:t>Право общей долевой собственности на Объект долевого строительства возникает у Участник</w:t>
      </w:r>
      <w:r>
        <w:rPr>
          <w:rFonts w:ascii="Times New Roman" w:hAnsi="Times New Roman"/>
          <w:sz w:val="22"/>
          <w:szCs w:val="22"/>
          <w:highlight w:val="cyan"/>
        </w:rPr>
        <w:t>а</w:t>
      </w:r>
      <w:r w:rsidRPr="00A341D7">
        <w:rPr>
          <w:rFonts w:ascii="Times New Roman" w:hAnsi="Times New Roman"/>
          <w:sz w:val="22"/>
          <w:szCs w:val="22"/>
          <w:highlight w:val="cyan"/>
        </w:rPr>
        <w:t xml:space="preserve">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14:paraId="097138B5" w14:textId="77777777" w:rsidR="005B35AF" w:rsidRPr="009F464C" w:rsidRDefault="005B35AF" w:rsidP="00914C15">
      <w:pPr>
        <w:ind w:firstLine="567"/>
        <w:jc w:val="both"/>
        <w:rPr>
          <w:sz w:val="22"/>
          <w:szCs w:val="22"/>
        </w:rPr>
      </w:pPr>
      <w:r w:rsidRPr="009F464C">
        <w:rPr>
          <w:b/>
          <w:sz w:val="22"/>
          <w:szCs w:val="22"/>
        </w:rPr>
        <w:t>1.3.</w:t>
      </w:r>
      <w:r w:rsidRPr="009F464C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9F464C">
        <w:rPr>
          <w:sz w:val="22"/>
          <w:szCs w:val="22"/>
        </w:rPr>
        <w:t xml:space="preserve"> или </w:t>
      </w:r>
      <w:proofErr w:type="gramStart"/>
      <w:r w:rsidR="00914C15" w:rsidRPr="009F464C">
        <w:rPr>
          <w:sz w:val="22"/>
          <w:szCs w:val="22"/>
        </w:rPr>
        <w:t>лицу</w:t>
      </w:r>
      <w:proofErr w:type="gramEnd"/>
      <w:r w:rsidR="00914C15" w:rsidRPr="009F464C">
        <w:rPr>
          <w:sz w:val="22"/>
          <w:szCs w:val="22"/>
        </w:rPr>
        <w:t xml:space="preserve"> в собственности которого находится или будет находиться земельный участок</w:t>
      </w:r>
      <w:r w:rsidRPr="009F464C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9F464C" w:rsidRDefault="00184168" w:rsidP="00914C15">
      <w:pPr>
        <w:ind w:firstLine="567"/>
        <w:jc w:val="both"/>
        <w:rPr>
          <w:sz w:val="22"/>
          <w:szCs w:val="22"/>
        </w:rPr>
      </w:pPr>
      <w:r w:rsidRPr="009F464C">
        <w:rPr>
          <w:sz w:val="22"/>
          <w:szCs w:val="22"/>
        </w:rPr>
        <w:t>1</w:t>
      </w:r>
      <w:r w:rsidR="00CA0CDF" w:rsidRPr="009F464C">
        <w:rPr>
          <w:sz w:val="22"/>
          <w:szCs w:val="22"/>
        </w:rPr>
        <w:t>.3.1. Н</w:t>
      </w:r>
      <w:r w:rsidR="005B35AF" w:rsidRPr="009F464C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9F464C">
        <w:rPr>
          <w:sz w:val="22"/>
          <w:szCs w:val="22"/>
        </w:rPr>
        <w:t>Д</w:t>
      </w:r>
      <w:r w:rsidR="005B35AF" w:rsidRPr="009F464C">
        <w:rPr>
          <w:sz w:val="22"/>
          <w:szCs w:val="22"/>
        </w:rPr>
        <w:t xml:space="preserve">ома. </w:t>
      </w:r>
    </w:p>
    <w:p w14:paraId="28225EDE" w14:textId="77777777" w:rsidR="005B35AF" w:rsidRPr="009F464C" w:rsidRDefault="00184168" w:rsidP="00914C15">
      <w:pPr>
        <w:ind w:firstLine="567"/>
        <w:jc w:val="both"/>
        <w:rPr>
          <w:sz w:val="22"/>
          <w:szCs w:val="22"/>
        </w:rPr>
      </w:pPr>
      <w:r w:rsidRPr="009F464C">
        <w:rPr>
          <w:sz w:val="22"/>
          <w:szCs w:val="22"/>
        </w:rPr>
        <w:t>1</w:t>
      </w:r>
      <w:r w:rsidR="00CA0CDF" w:rsidRPr="009F464C">
        <w:rPr>
          <w:sz w:val="22"/>
          <w:szCs w:val="22"/>
        </w:rPr>
        <w:t>.3.2. Н</w:t>
      </w:r>
      <w:r w:rsidR="005B35AF" w:rsidRPr="009F464C">
        <w:rPr>
          <w:sz w:val="22"/>
          <w:szCs w:val="22"/>
        </w:rPr>
        <w:t xml:space="preserve">а последующее (до и /или после ввода </w:t>
      </w:r>
      <w:r w:rsidRPr="009F464C">
        <w:rPr>
          <w:sz w:val="22"/>
          <w:szCs w:val="22"/>
        </w:rPr>
        <w:t>Дома</w:t>
      </w:r>
      <w:r w:rsidR="005B35AF" w:rsidRPr="009F464C">
        <w:rPr>
          <w:sz w:val="22"/>
          <w:szCs w:val="22"/>
        </w:rPr>
        <w:t xml:space="preserve"> в эксплуатацию) по усмотрению Застройщика </w:t>
      </w:r>
      <w:r w:rsidRPr="009F464C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9F464C">
        <w:rPr>
          <w:sz w:val="22"/>
          <w:szCs w:val="22"/>
        </w:rPr>
        <w:t xml:space="preserve">границ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 xml:space="preserve">емельного участка, </w:t>
      </w:r>
      <w:r w:rsidRPr="009F464C">
        <w:rPr>
          <w:sz w:val="22"/>
          <w:szCs w:val="22"/>
        </w:rPr>
        <w:t xml:space="preserve">в том </w:t>
      </w:r>
      <w:proofErr w:type="gramStart"/>
      <w:r w:rsidRPr="009F464C">
        <w:rPr>
          <w:sz w:val="22"/>
          <w:szCs w:val="22"/>
        </w:rPr>
        <w:t>числе</w:t>
      </w:r>
      <w:proofErr w:type="gramEnd"/>
      <w:r w:rsidRPr="009F464C">
        <w:rPr>
          <w:sz w:val="22"/>
          <w:szCs w:val="22"/>
        </w:rPr>
        <w:t xml:space="preserve"> когда</w:t>
      </w:r>
      <w:r w:rsidR="005B35AF" w:rsidRPr="009F464C">
        <w:rPr>
          <w:sz w:val="22"/>
          <w:szCs w:val="22"/>
        </w:rPr>
        <w:t xml:space="preserve"> такое изменение связано с разделом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9F464C">
        <w:rPr>
          <w:sz w:val="22"/>
          <w:szCs w:val="22"/>
        </w:rPr>
        <w:t>,</w:t>
      </w:r>
      <w:r w:rsidR="005B35AF" w:rsidRPr="009F464C">
        <w:rPr>
          <w:sz w:val="22"/>
          <w:szCs w:val="22"/>
        </w:rPr>
        <w:t xml:space="preserve"> </w:t>
      </w:r>
      <w:r w:rsidR="00CA0CDF" w:rsidRPr="009F464C">
        <w:rPr>
          <w:sz w:val="22"/>
          <w:szCs w:val="22"/>
        </w:rPr>
        <w:t xml:space="preserve">на котором расположен </w:t>
      </w:r>
      <w:r w:rsidRPr="009F464C">
        <w:rPr>
          <w:sz w:val="22"/>
          <w:szCs w:val="22"/>
        </w:rPr>
        <w:t>Дом</w:t>
      </w:r>
      <w:r w:rsidR="005B35AF" w:rsidRPr="009F464C">
        <w:rPr>
          <w:sz w:val="22"/>
          <w:szCs w:val="22"/>
        </w:rPr>
        <w:t xml:space="preserve">, в том числе на изменение документации по планировке территории, проектов </w:t>
      </w:r>
      <w:proofErr w:type="gramStart"/>
      <w:r w:rsidR="005B35AF" w:rsidRPr="009F464C">
        <w:rPr>
          <w:sz w:val="22"/>
          <w:szCs w:val="22"/>
        </w:rPr>
        <w:t>планировки, проектов межевания, градостроительных планов и любой иной документ</w:t>
      </w:r>
      <w:r w:rsidRPr="009F464C">
        <w:rPr>
          <w:sz w:val="22"/>
          <w:szCs w:val="22"/>
        </w:rPr>
        <w:t>ации, межевание (размежевание) з</w:t>
      </w:r>
      <w:r w:rsidR="005B35AF" w:rsidRPr="009F464C">
        <w:rPr>
          <w:sz w:val="22"/>
          <w:szCs w:val="22"/>
        </w:rPr>
        <w:t xml:space="preserve">емельного участка, совершение иных </w:t>
      </w:r>
      <w:r w:rsidRPr="009F464C">
        <w:rPr>
          <w:sz w:val="22"/>
          <w:szCs w:val="22"/>
        </w:rPr>
        <w:t>действий, связанных с разделом з</w:t>
      </w:r>
      <w:r w:rsidR="005B35AF" w:rsidRPr="009F464C">
        <w:rPr>
          <w:sz w:val="22"/>
          <w:szCs w:val="22"/>
        </w:rPr>
        <w:t xml:space="preserve">емельного участка в вышеуказанных целях, также Участник </w:t>
      </w:r>
      <w:r w:rsidRPr="009F464C">
        <w:rPr>
          <w:sz w:val="22"/>
          <w:szCs w:val="22"/>
        </w:rPr>
        <w:t xml:space="preserve">долевого строительства </w:t>
      </w:r>
      <w:r w:rsidR="005B35AF" w:rsidRPr="009F464C">
        <w:rPr>
          <w:sz w:val="22"/>
          <w:szCs w:val="22"/>
        </w:rPr>
        <w:t>дает сво</w:t>
      </w:r>
      <w:r w:rsidRPr="009F464C">
        <w:rPr>
          <w:sz w:val="22"/>
          <w:szCs w:val="22"/>
        </w:rPr>
        <w:t>е согласие на уточнение границ з</w:t>
      </w:r>
      <w:r w:rsidR="005B35AF" w:rsidRPr="009F464C">
        <w:rPr>
          <w:sz w:val="22"/>
          <w:szCs w:val="22"/>
        </w:rPr>
        <w:t xml:space="preserve">емельного участка и/или изменение площади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>емельного участка в связи с постановкой</w:t>
      </w:r>
      <w:proofErr w:type="gramEnd"/>
      <w:r w:rsidR="005B35AF" w:rsidRPr="009F464C">
        <w:rPr>
          <w:sz w:val="22"/>
          <w:szCs w:val="22"/>
        </w:rPr>
        <w:t xml:space="preserve">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9F464C">
        <w:rPr>
          <w:sz w:val="22"/>
          <w:szCs w:val="22"/>
        </w:rPr>
        <w:t xml:space="preserve"> или аренды</w:t>
      </w:r>
      <w:r w:rsidR="005B35AF" w:rsidRPr="009F464C">
        <w:rPr>
          <w:sz w:val="22"/>
          <w:szCs w:val="22"/>
        </w:rPr>
        <w:t xml:space="preserve"> Застройщика на </w:t>
      </w:r>
      <w:r w:rsidRPr="009F464C">
        <w:rPr>
          <w:sz w:val="22"/>
          <w:szCs w:val="22"/>
        </w:rPr>
        <w:t>з</w:t>
      </w:r>
      <w:r w:rsidR="005B35AF" w:rsidRPr="009F464C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9F464C" w:rsidRDefault="00CA0CDF" w:rsidP="00914C15">
      <w:pPr>
        <w:pStyle w:val="a3"/>
        <w:ind w:firstLine="567"/>
        <w:rPr>
          <w:sz w:val="22"/>
          <w:szCs w:val="22"/>
        </w:rPr>
      </w:pPr>
      <w:r w:rsidRPr="009F464C">
        <w:rPr>
          <w:sz w:val="22"/>
          <w:szCs w:val="22"/>
          <w:lang w:val="ru-RU"/>
        </w:rPr>
        <w:t>Положения настоящего пункта</w:t>
      </w:r>
      <w:r w:rsidR="00914C15" w:rsidRPr="009F464C">
        <w:rPr>
          <w:sz w:val="22"/>
          <w:szCs w:val="22"/>
        </w:rPr>
        <w:t xml:space="preserve"> </w:t>
      </w:r>
      <w:r w:rsidR="005B35AF" w:rsidRPr="009F464C">
        <w:rPr>
          <w:sz w:val="22"/>
          <w:szCs w:val="22"/>
        </w:rPr>
        <w:t xml:space="preserve">является письменным согласием </w:t>
      </w:r>
      <w:r w:rsidRPr="009F464C">
        <w:rPr>
          <w:sz w:val="22"/>
          <w:szCs w:val="22"/>
        </w:rPr>
        <w:t xml:space="preserve">Участника долевого строительства </w:t>
      </w:r>
      <w:r w:rsidR="005B35AF" w:rsidRPr="009F464C">
        <w:rPr>
          <w:sz w:val="22"/>
          <w:szCs w:val="22"/>
        </w:rPr>
        <w:t>в соответствии с п.</w:t>
      </w:r>
      <w:r w:rsidR="00184168"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>4 ст.</w:t>
      </w:r>
      <w:r w:rsidR="00184168"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9F464C" w:rsidRDefault="00914C15" w:rsidP="00914C15">
      <w:pPr>
        <w:pStyle w:val="a3"/>
        <w:ind w:firstLine="567"/>
        <w:rPr>
          <w:sz w:val="22"/>
          <w:szCs w:val="22"/>
        </w:rPr>
      </w:pPr>
      <w:r w:rsidRPr="009F464C">
        <w:rPr>
          <w:sz w:val="22"/>
          <w:szCs w:val="22"/>
          <w:lang w:val="ru-RU"/>
        </w:rPr>
        <w:t>1</w:t>
      </w:r>
      <w:r w:rsidR="00CA0CDF" w:rsidRPr="009F464C">
        <w:rPr>
          <w:sz w:val="22"/>
          <w:szCs w:val="22"/>
        </w:rPr>
        <w:t>.3.3. П</w:t>
      </w:r>
      <w:r w:rsidR="005B35AF" w:rsidRPr="009F464C">
        <w:rPr>
          <w:sz w:val="22"/>
          <w:szCs w:val="22"/>
        </w:rPr>
        <w:t>роизводить замену предмета залога (права собственности</w:t>
      </w:r>
      <w:r w:rsidR="00184168" w:rsidRPr="009F464C">
        <w:rPr>
          <w:sz w:val="22"/>
          <w:szCs w:val="22"/>
          <w:lang w:val="ru-RU"/>
        </w:rPr>
        <w:t xml:space="preserve"> или аренды</w:t>
      </w:r>
      <w:r w:rsidR="005B35AF" w:rsidRPr="009F464C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9F464C">
        <w:rPr>
          <w:sz w:val="22"/>
          <w:szCs w:val="22"/>
          <w:lang w:val="ru-RU"/>
        </w:rPr>
        <w:t xml:space="preserve">исходного </w:t>
      </w:r>
      <w:r w:rsidR="00833A8F" w:rsidRPr="009F464C">
        <w:rPr>
          <w:sz w:val="22"/>
          <w:szCs w:val="22"/>
        </w:rPr>
        <w:t>земельного</w:t>
      </w:r>
      <w:r w:rsidR="005B35AF" w:rsidRPr="009F464C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9F464C">
        <w:rPr>
          <w:sz w:val="22"/>
          <w:szCs w:val="22"/>
        </w:rPr>
        <w:t>ст.</w:t>
      </w:r>
      <w:r w:rsidRPr="009F464C">
        <w:rPr>
          <w:sz w:val="22"/>
          <w:szCs w:val="22"/>
          <w:lang w:val="ru-RU"/>
        </w:rPr>
        <w:t>ст</w:t>
      </w:r>
      <w:proofErr w:type="spellEnd"/>
      <w:r w:rsidRPr="009F464C">
        <w:rPr>
          <w:sz w:val="22"/>
          <w:szCs w:val="22"/>
          <w:lang w:val="ru-RU"/>
        </w:rPr>
        <w:t xml:space="preserve">. </w:t>
      </w:r>
      <w:r w:rsidR="005B35AF" w:rsidRPr="009F464C">
        <w:rPr>
          <w:sz w:val="22"/>
          <w:szCs w:val="22"/>
        </w:rPr>
        <w:t>13</w:t>
      </w:r>
      <w:r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>-</w:t>
      </w:r>
      <w:r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 xml:space="preserve">15 </w:t>
      </w:r>
      <w:r w:rsidRPr="009F464C">
        <w:rPr>
          <w:sz w:val="22"/>
          <w:szCs w:val="22"/>
        </w:rPr>
        <w:t>Федеральн</w:t>
      </w:r>
      <w:r w:rsidRPr="009F464C">
        <w:rPr>
          <w:sz w:val="22"/>
          <w:szCs w:val="22"/>
          <w:lang w:val="ru-RU"/>
        </w:rPr>
        <w:t>ого</w:t>
      </w:r>
      <w:r w:rsidRPr="009F464C">
        <w:rPr>
          <w:sz w:val="22"/>
          <w:szCs w:val="22"/>
        </w:rPr>
        <w:t xml:space="preserve"> закон</w:t>
      </w:r>
      <w:r w:rsidRPr="009F464C">
        <w:rPr>
          <w:sz w:val="22"/>
          <w:szCs w:val="22"/>
          <w:lang w:val="ru-RU"/>
        </w:rPr>
        <w:t>а</w:t>
      </w:r>
      <w:r w:rsidRPr="009F464C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9F464C">
        <w:rPr>
          <w:sz w:val="22"/>
          <w:szCs w:val="22"/>
          <w:lang w:val="ru-RU"/>
        </w:rPr>
        <w:t xml:space="preserve"> </w:t>
      </w:r>
      <w:r w:rsidR="005B35AF" w:rsidRPr="009F464C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9F464C">
        <w:rPr>
          <w:sz w:val="22"/>
          <w:szCs w:val="22"/>
          <w:lang w:val="ru-RU"/>
        </w:rPr>
        <w:t xml:space="preserve">или аренды </w:t>
      </w:r>
      <w:r w:rsidR="005B35AF" w:rsidRPr="009F464C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9F464C">
        <w:rPr>
          <w:sz w:val="22"/>
          <w:szCs w:val="22"/>
          <w:lang w:val="ru-RU"/>
        </w:rPr>
        <w:t>Д</w:t>
      </w:r>
      <w:r w:rsidR="00CA0CDF" w:rsidRPr="009F464C">
        <w:rPr>
          <w:sz w:val="22"/>
          <w:szCs w:val="22"/>
        </w:rPr>
        <w:t>ом</w:t>
      </w:r>
      <w:r w:rsidR="005B35AF" w:rsidRPr="009F464C">
        <w:rPr>
          <w:sz w:val="22"/>
          <w:szCs w:val="22"/>
        </w:rPr>
        <w:t xml:space="preserve">. </w:t>
      </w:r>
    </w:p>
    <w:p w14:paraId="431145EC" w14:textId="77777777" w:rsidR="00914C15" w:rsidRPr="009F464C" w:rsidRDefault="00914C15" w:rsidP="00CA0CDF">
      <w:pPr>
        <w:pStyle w:val="a3"/>
        <w:ind w:firstLine="567"/>
        <w:rPr>
          <w:sz w:val="22"/>
          <w:szCs w:val="22"/>
        </w:rPr>
      </w:pPr>
      <w:r w:rsidRPr="009F464C">
        <w:rPr>
          <w:sz w:val="22"/>
          <w:szCs w:val="22"/>
          <w:lang w:val="ru-RU"/>
        </w:rPr>
        <w:t>1</w:t>
      </w:r>
      <w:r w:rsidR="00CA0CDF" w:rsidRPr="009F464C">
        <w:rPr>
          <w:sz w:val="22"/>
          <w:szCs w:val="22"/>
        </w:rPr>
        <w:t>.3.4. Н</w:t>
      </w:r>
      <w:r w:rsidR="005B35AF" w:rsidRPr="009F464C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9F464C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9F464C">
        <w:rPr>
          <w:sz w:val="22"/>
          <w:szCs w:val="22"/>
        </w:rPr>
        <w:t xml:space="preserve">земельные участки, на которых не находится создаваемый </w:t>
      </w:r>
      <w:r w:rsidRPr="009F464C">
        <w:rPr>
          <w:sz w:val="22"/>
          <w:szCs w:val="22"/>
          <w:lang w:val="ru-RU"/>
        </w:rPr>
        <w:t>Д</w:t>
      </w:r>
      <w:r w:rsidR="005B35AF" w:rsidRPr="009F464C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9F464C">
        <w:rPr>
          <w:sz w:val="22"/>
          <w:szCs w:val="22"/>
          <w:lang w:val="ru-RU"/>
        </w:rPr>
        <w:t>Д</w:t>
      </w:r>
      <w:r w:rsidR="005B35AF" w:rsidRPr="009F464C">
        <w:rPr>
          <w:sz w:val="22"/>
          <w:szCs w:val="22"/>
        </w:rPr>
        <w:t>ом.</w:t>
      </w:r>
    </w:p>
    <w:p w14:paraId="08B44F19" w14:textId="77777777" w:rsidR="00914C15" w:rsidRPr="00BA20D9" w:rsidRDefault="00914C15" w:rsidP="00914C15">
      <w:pPr>
        <w:ind w:firstLine="567"/>
        <w:jc w:val="both"/>
        <w:rPr>
          <w:sz w:val="22"/>
          <w:szCs w:val="22"/>
        </w:rPr>
      </w:pPr>
      <w:r w:rsidRPr="009F464C">
        <w:rPr>
          <w:b/>
          <w:sz w:val="22"/>
          <w:szCs w:val="22"/>
        </w:rPr>
        <w:t>1.4.</w:t>
      </w:r>
      <w:r w:rsidRPr="009F464C">
        <w:rPr>
          <w:sz w:val="22"/>
          <w:szCs w:val="22"/>
        </w:rPr>
        <w:t xml:space="preserve"> </w:t>
      </w:r>
      <w:proofErr w:type="gramStart"/>
      <w:r w:rsidRPr="009F464C">
        <w:rPr>
          <w:sz w:val="22"/>
          <w:szCs w:val="22"/>
        </w:rPr>
        <w:t xml:space="preserve">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9F464C">
        <w:rPr>
          <w:sz w:val="22"/>
          <w:szCs w:val="22"/>
        </w:rPr>
        <w:t>Объект</w:t>
      </w:r>
      <w:r w:rsidRPr="009F464C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9F464C">
        <w:rPr>
          <w:sz w:val="22"/>
          <w:szCs w:val="22"/>
        </w:rPr>
        <w:t>ст.ст</w:t>
      </w:r>
      <w:proofErr w:type="spellEnd"/>
      <w:r w:rsidRPr="009F464C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9F464C">
        <w:rPr>
          <w:sz w:val="22"/>
          <w:szCs w:val="22"/>
        </w:rPr>
        <w:t xml:space="preserve"> законодательные акты Российской Федерации».</w:t>
      </w:r>
    </w:p>
    <w:p w14:paraId="084B15D4" w14:textId="77777777" w:rsidR="0045328F" w:rsidRPr="00091E5B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91E5B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Гарантии </w:t>
      </w:r>
      <w:r w:rsidR="0017659A" w:rsidRPr="00091E5B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91E5B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2.</w:t>
      </w:r>
      <w:r w:rsidR="00DE1B2C" w:rsidRPr="00091E5B">
        <w:rPr>
          <w:b/>
          <w:sz w:val="22"/>
          <w:szCs w:val="22"/>
        </w:rPr>
        <w:t>1</w:t>
      </w:r>
      <w:r w:rsidRPr="00091E5B">
        <w:rPr>
          <w:b/>
          <w:sz w:val="22"/>
          <w:szCs w:val="22"/>
        </w:rPr>
        <w:t xml:space="preserve">. </w:t>
      </w:r>
      <w:r w:rsidR="00E335F7" w:rsidRPr="00091E5B">
        <w:rPr>
          <w:sz w:val="22"/>
          <w:szCs w:val="22"/>
        </w:rPr>
        <w:t xml:space="preserve">При заключении </w:t>
      </w:r>
      <w:r w:rsidR="000B741B" w:rsidRPr="00091E5B">
        <w:rPr>
          <w:sz w:val="22"/>
          <w:szCs w:val="22"/>
        </w:rPr>
        <w:t>Договор</w:t>
      </w:r>
      <w:r w:rsidR="00E335F7" w:rsidRPr="00091E5B">
        <w:rPr>
          <w:sz w:val="22"/>
          <w:szCs w:val="22"/>
        </w:rPr>
        <w:t xml:space="preserve">а Застройщик предоставляет </w:t>
      </w:r>
      <w:r w:rsidRPr="00091E5B">
        <w:rPr>
          <w:sz w:val="22"/>
          <w:szCs w:val="22"/>
        </w:rPr>
        <w:t>Уч</w:t>
      </w:r>
      <w:r w:rsidR="00E335F7" w:rsidRPr="00091E5B">
        <w:rPr>
          <w:sz w:val="22"/>
          <w:szCs w:val="22"/>
        </w:rPr>
        <w:t xml:space="preserve">астнику долевого строительства </w:t>
      </w:r>
      <w:r w:rsidRPr="00091E5B">
        <w:rPr>
          <w:sz w:val="22"/>
          <w:szCs w:val="22"/>
        </w:rPr>
        <w:t>следующие гарантии:</w:t>
      </w:r>
    </w:p>
    <w:p w14:paraId="293FE4D0" w14:textId="77777777" w:rsidR="0017659A" w:rsidRPr="00555849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2.</w:t>
      </w:r>
      <w:r w:rsidR="00DE1B2C" w:rsidRPr="00091E5B">
        <w:rPr>
          <w:sz w:val="22"/>
          <w:szCs w:val="22"/>
        </w:rPr>
        <w:t>1</w:t>
      </w:r>
      <w:r w:rsidRPr="00091E5B">
        <w:rPr>
          <w:sz w:val="22"/>
          <w:szCs w:val="22"/>
        </w:rPr>
        <w:t>.1.</w:t>
      </w:r>
      <w:r w:rsidRPr="00091E5B">
        <w:rPr>
          <w:sz w:val="22"/>
          <w:szCs w:val="22"/>
        </w:rPr>
        <w:tab/>
        <w:t>Застройщик</w:t>
      </w:r>
      <w:r w:rsidR="0017659A" w:rsidRPr="00091E5B">
        <w:rPr>
          <w:sz w:val="22"/>
          <w:szCs w:val="22"/>
        </w:rPr>
        <w:t xml:space="preserve"> располагает всеми необходимыми юридически действительными правами и </w:t>
      </w:r>
      <w:r w:rsidR="0017659A" w:rsidRPr="00555849">
        <w:rPr>
          <w:sz w:val="22"/>
          <w:szCs w:val="22"/>
        </w:rPr>
        <w:t>полномочиями, в том числе:</w:t>
      </w:r>
    </w:p>
    <w:p w14:paraId="6233D18A" w14:textId="77777777" w:rsidR="00CF4A38" w:rsidRPr="00CF4A38" w:rsidRDefault="00CF4A38" w:rsidP="00CF4A3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F4A38">
        <w:rPr>
          <w:sz w:val="22"/>
          <w:szCs w:val="22"/>
        </w:rPr>
        <w:t xml:space="preserve">- Разрешением на строительство № 77-126000-016727-2018 от «02» апреля 2018г.,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 15), возводимыми по адресу (строительный адрес): г. Москва, ЮАО, </w:t>
      </w:r>
      <w:proofErr w:type="spellStart"/>
      <w:r w:rsidRPr="00CF4A38">
        <w:rPr>
          <w:sz w:val="22"/>
          <w:szCs w:val="22"/>
        </w:rPr>
        <w:t>Даниловский</w:t>
      </w:r>
      <w:proofErr w:type="spellEnd"/>
      <w:r w:rsidRPr="00CF4A38">
        <w:rPr>
          <w:sz w:val="22"/>
          <w:szCs w:val="22"/>
        </w:rPr>
        <w:t xml:space="preserve">, улица Автозаводская, вл.23. Срок действия указанного разрешения на строительство </w:t>
      </w:r>
      <w:r w:rsidRPr="00CF4A38">
        <w:rPr>
          <w:b/>
          <w:sz w:val="22"/>
          <w:szCs w:val="22"/>
          <w:highlight w:val="cyan"/>
        </w:rPr>
        <w:t>до «02» июля 2020г.;</w:t>
      </w:r>
    </w:p>
    <w:p w14:paraId="3C7A39B7" w14:textId="77777777" w:rsidR="00CF4A38" w:rsidRDefault="00CF4A38" w:rsidP="00CF4A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CF4A38">
        <w:rPr>
          <w:sz w:val="22"/>
          <w:szCs w:val="22"/>
        </w:rPr>
        <w:t xml:space="preserve">- Договором аренды земельного участка предоставляемого правообладателю зданий, сооружений, расположенных на земельном участке № М-05-049497 от 02.09.2016 г., зарегистрированным Управлением Федеральной службы государственной регистрации, кадастра и картографии по Москве «12» октября 2016 г., о чем в Едином государственном реестре прав на недвижимое имущество и сделок с ним внесена запись регистрации № 77-77/005-77/005/005/2016-1562-1 (в редакции Дополнительного соглашения к Договору </w:t>
      </w:r>
      <w:r w:rsidRPr="00CF4A38">
        <w:rPr>
          <w:sz w:val="22"/>
          <w:szCs w:val="22"/>
        </w:rPr>
        <w:lastRenderedPageBreak/>
        <w:t>аренды</w:t>
      </w:r>
      <w:proofErr w:type="gramEnd"/>
      <w:r w:rsidRPr="00CF4A38">
        <w:rPr>
          <w:sz w:val="22"/>
          <w:szCs w:val="22"/>
        </w:rPr>
        <w:t xml:space="preserve"> земельного участка от «02» сентября 2016 г. №М-05-049497 от «05» февраля 2018г. зарегистрированного Управлением Федеральной службы государственной регистрации, кадастра и картографии по Москве «27» февраля 2017 г., о чем в Едином государственном реестре прав на недвижимое имущество и сделок с ним внесена запись регистрации № 77:05:0002004:3285-77/012/2018-1).</w:t>
      </w:r>
    </w:p>
    <w:p w14:paraId="09F342C7" w14:textId="3804EF08" w:rsidR="00740E02" w:rsidRDefault="0017659A" w:rsidP="00CF4A3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555849">
        <w:rPr>
          <w:sz w:val="22"/>
          <w:szCs w:val="22"/>
        </w:rPr>
        <w:t>2.</w:t>
      </w:r>
      <w:r w:rsidR="00DE1B2C" w:rsidRPr="00555849">
        <w:rPr>
          <w:sz w:val="22"/>
          <w:szCs w:val="22"/>
        </w:rPr>
        <w:t>1</w:t>
      </w:r>
      <w:r w:rsidRPr="00555849">
        <w:rPr>
          <w:sz w:val="22"/>
          <w:szCs w:val="22"/>
        </w:rPr>
        <w:t xml:space="preserve">.2. </w:t>
      </w:r>
      <w:proofErr w:type="gramStart"/>
      <w:r w:rsidRPr="00555849">
        <w:rPr>
          <w:sz w:val="22"/>
          <w:szCs w:val="22"/>
        </w:rPr>
        <w:t>Проектная дек</w:t>
      </w:r>
      <w:r w:rsidR="00E335F7" w:rsidRPr="00555849">
        <w:rPr>
          <w:sz w:val="22"/>
          <w:szCs w:val="22"/>
        </w:rPr>
        <w:t xml:space="preserve">ларация </w:t>
      </w:r>
      <w:r w:rsidRPr="00555849">
        <w:rPr>
          <w:sz w:val="22"/>
          <w:szCs w:val="22"/>
        </w:rPr>
        <w:t>Застройщика</w:t>
      </w:r>
      <w:r w:rsidR="00E335F7" w:rsidRPr="00555849">
        <w:rPr>
          <w:sz w:val="22"/>
          <w:szCs w:val="22"/>
        </w:rPr>
        <w:t xml:space="preserve"> во исполнение требований </w:t>
      </w:r>
      <w:r w:rsidR="00A304AE" w:rsidRPr="00555849">
        <w:rPr>
          <w:sz w:val="22"/>
          <w:szCs w:val="22"/>
        </w:rPr>
        <w:t>Закона</w:t>
      </w:r>
      <w:r w:rsidRPr="00555849">
        <w:rPr>
          <w:sz w:val="22"/>
          <w:szCs w:val="22"/>
        </w:rPr>
        <w:t xml:space="preserve"> </w:t>
      </w:r>
      <w:r w:rsidR="00D77B03" w:rsidRPr="00555849">
        <w:rPr>
          <w:b/>
          <w:bCs/>
          <w:sz w:val="22"/>
          <w:szCs w:val="22"/>
        </w:rPr>
        <w:t>(Закон</w:t>
      </w:r>
      <w:r w:rsidR="00D77B03" w:rsidRPr="00555849">
        <w:rPr>
          <w:sz w:val="22"/>
          <w:szCs w:val="22"/>
        </w:rPr>
        <w:t xml:space="preserve"> – Федеральный закон от 30.12.2004 N 214-</w:t>
      </w:r>
      <w:r w:rsidR="00D77B03" w:rsidRPr="00740E02">
        <w:rPr>
          <w:sz w:val="22"/>
          <w:szCs w:val="22"/>
        </w:rPr>
        <w:t xml:space="preserve">ФЗ «Об участии в долевом строительстве многоквартирных домов и иных объектов недвижимости и о внесении </w:t>
      </w:r>
      <w:r w:rsidR="00D77B03" w:rsidRPr="00CC179A">
        <w:rPr>
          <w:sz w:val="22"/>
          <w:szCs w:val="22"/>
        </w:rPr>
        <w:t xml:space="preserve">изменений в некоторые законодательные акты Российской Федерации») </w:t>
      </w:r>
      <w:r w:rsidRPr="00CC179A">
        <w:rPr>
          <w:sz w:val="22"/>
          <w:szCs w:val="22"/>
        </w:rPr>
        <w:t xml:space="preserve">размещена в информационно-телекоммуникационных сетях общего пользования (в сети «Интернет») на сайте по адресу: </w:t>
      </w:r>
      <w:hyperlink r:id="rId9" w:history="1">
        <w:r w:rsidR="005C3819" w:rsidRPr="00CC179A">
          <w:rPr>
            <w:rStyle w:val="ae"/>
            <w:color w:val="auto"/>
            <w:sz w:val="22"/>
            <w:szCs w:val="22"/>
          </w:rPr>
          <w:t>http://lsrobject-m.ru/</w:t>
        </w:r>
      </w:hyperlink>
      <w:r w:rsidR="00740E02" w:rsidRPr="00CC179A">
        <w:rPr>
          <w:rStyle w:val="ae"/>
          <w:color w:val="auto"/>
          <w:sz w:val="22"/>
          <w:szCs w:val="22"/>
          <w:u w:val="none"/>
        </w:rPr>
        <w:t xml:space="preserve">, </w:t>
      </w:r>
      <w:r w:rsidR="00740E02" w:rsidRPr="00CC179A">
        <w:rPr>
          <w:sz w:val="22"/>
          <w:szCs w:val="22"/>
        </w:rPr>
        <w:t>а также, если применимо, в Единой информационной системе жилищного</w:t>
      </w:r>
      <w:proofErr w:type="gramEnd"/>
      <w:r w:rsidR="00740E02" w:rsidRPr="00CC179A">
        <w:rPr>
          <w:sz w:val="22"/>
          <w:szCs w:val="22"/>
        </w:rPr>
        <w:t xml:space="preserve"> строительства.</w:t>
      </w:r>
    </w:p>
    <w:p w14:paraId="54558949" w14:textId="77777777" w:rsidR="0017659A" w:rsidRPr="00091E5B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>2.</w:t>
      </w:r>
      <w:r w:rsidR="00DE1B2C" w:rsidRPr="00555849">
        <w:rPr>
          <w:sz w:val="22"/>
          <w:szCs w:val="22"/>
        </w:rPr>
        <w:t>1</w:t>
      </w:r>
      <w:r w:rsidRPr="00555849">
        <w:rPr>
          <w:sz w:val="22"/>
          <w:szCs w:val="22"/>
        </w:rPr>
        <w:t xml:space="preserve">.3. </w:t>
      </w:r>
      <w:r w:rsidR="0017659A" w:rsidRPr="00555849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</w:t>
      </w:r>
      <w:r w:rsidR="0017659A" w:rsidRPr="00091E5B">
        <w:rPr>
          <w:sz w:val="22"/>
          <w:szCs w:val="22"/>
        </w:rPr>
        <w:t xml:space="preserve"> под арестом.</w:t>
      </w:r>
    </w:p>
    <w:p w14:paraId="708089D0" w14:textId="20CD398E" w:rsidR="0017659A" w:rsidRPr="00091E5B" w:rsidRDefault="0017659A" w:rsidP="00D85CFC">
      <w:pPr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2.</w:t>
      </w:r>
      <w:r w:rsidR="00DE1B2C" w:rsidRPr="00091E5B">
        <w:rPr>
          <w:b/>
          <w:sz w:val="22"/>
          <w:szCs w:val="22"/>
        </w:rPr>
        <w:t>2</w:t>
      </w:r>
      <w:r w:rsidRPr="00091E5B">
        <w:rPr>
          <w:b/>
          <w:sz w:val="22"/>
          <w:szCs w:val="22"/>
        </w:rPr>
        <w:t xml:space="preserve">. </w:t>
      </w:r>
      <w:r w:rsidR="00C47D7D" w:rsidRPr="00091E5B">
        <w:rPr>
          <w:sz w:val="22"/>
          <w:szCs w:val="22"/>
        </w:rPr>
        <w:t>Предполагаемый</w:t>
      </w:r>
      <w:r w:rsidR="00C47D7D" w:rsidRPr="00091E5B">
        <w:rPr>
          <w:b/>
          <w:sz w:val="22"/>
          <w:szCs w:val="22"/>
        </w:rPr>
        <w:t xml:space="preserve"> </w:t>
      </w:r>
      <w:r w:rsidR="00C47D7D" w:rsidRPr="00091E5B">
        <w:rPr>
          <w:sz w:val="22"/>
          <w:szCs w:val="22"/>
        </w:rPr>
        <w:t>с</w:t>
      </w:r>
      <w:r w:rsidRPr="00091E5B">
        <w:rPr>
          <w:sz w:val="22"/>
          <w:szCs w:val="22"/>
        </w:rPr>
        <w:t xml:space="preserve">рок </w:t>
      </w:r>
      <w:r w:rsidR="00C47D7D" w:rsidRPr="00091E5B">
        <w:rPr>
          <w:sz w:val="22"/>
          <w:szCs w:val="22"/>
        </w:rPr>
        <w:t>получения разрешения на ввод</w:t>
      </w:r>
      <w:r w:rsidRPr="00091E5B">
        <w:rPr>
          <w:sz w:val="22"/>
          <w:szCs w:val="22"/>
        </w:rPr>
        <w:t xml:space="preserve"> Дома в эксплуатацию – </w:t>
      </w:r>
      <w:r w:rsidR="00CF4A38">
        <w:rPr>
          <w:b/>
          <w:sz w:val="22"/>
          <w:szCs w:val="22"/>
          <w:highlight w:val="cyan"/>
        </w:rPr>
        <w:t>до «30» сентября 2020г</w:t>
      </w:r>
      <w:proofErr w:type="gramStart"/>
      <w:r w:rsidR="00CF4A38">
        <w:rPr>
          <w:b/>
          <w:sz w:val="22"/>
          <w:szCs w:val="22"/>
          <w:highlight w:val="cyan"/>
        </w:rPr>
        <w:t>.</w:t>
      </w:r>
      <w:r w:rsidR="00CF4A38" w:rsidRPr="00CF4A38">
        <w:rPr>
          <w:b/>
          <w:sz w:val="22"/>
          <w:szCs w:val="22"/>
          <w:highlight w:val="cyan"/>
        </w:rPr>
        <w:t>.</w:t>
      </w:r>
      <w:r w:rsidR="00CF4A38">
        <w:rPr>
          <w:b/>
          <w:sz w:val="22"/>
          <w:szCs w:val="22"/>
        </w:rPr>
        <w:t xml:space="preserve"> </w:t>
      </w:r>
      <w:proofErr w:type="gramEnd"/>
      <w:r w:rsidR="00C47D7D" w:rsidRPr="00091E5B">
        <w:rPr>
          <w:sz w:val="22"/>
          <w:szCs w:val="22"/>
        </w:rPr>
        <w:t>Указанный срок может быть изменен</w:t>
      </w:r>
      <w:r w:rsidR="00E335F7" w:rsidRPr="00091E5B">
        <w:rPr>
          <w:sz w:val="22"/>
          <w:szCs w:val="22"/>
        </w:rPr>
        <w:t xml:space="preserve"> (сокращен или увеличен) </w:t>
      </w:r>
      <w:r w:rsidR="00C47D7D" w:rsidRPr="00091E5B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BA20D9" w:rsidRDefault="00334BF0" w:rsidP="00D85CFC">
      <w:pPr>
        <w:ind w:firstLine="540"/>
        <w:jc w:val="both"/>
        <w:rPr>
          <w:sz w:val="22"/>
          <w:szCs w:val="22"/>
        </w:rPr>
      </w:pPr>
      <w:r w:rsidRPr="00CC179A">
        <w:rPr>
          <w:b/>
          <w:sz w:val="22"/>
          <w:szCs w:val="22"/>
        </w:rPr>
        <w:t>2.</w:t>
      </w:r>
      <w:r w:rsidR="00DE1B2C" w:rsidRPr="00CC179A">
        <w:rPr>
          <w:b/>
          <w:sz w:val="22"/>
          <w:szCs w:val="22"/>
        </w:rPr>
        <w:t>3</w:t>
      </w:r>
      <w:r w:rsidR="0017659A" w:rsidRPr="00CC179A">
        <w:rPr>
          <w:b/>
          <w:sz w:val="22"/>
          <w:szCs w:val="22"/>
        </w:rPr>
        <w:t>.</w:t>
      </w:r>
      <w:r w:rsidR="0017659A" w:rsidRPr="00CC179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CC179A">
        <w:rPr>
          <w:sz w:val="22"/>
          <w:szCs w:val="22"/>
        </w:rPr>
        <w:t>е с которыми ему предоставлено Законом</w:t>
      </w:r>
      <w:r w:rsidR="0017659A" w:rsidRPr="00CC179A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CC179A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CC179A">
        <w:rPr>
          <w:sz w:val="22"/>
          <w:szCs w:val="22"/>
        </w:rPr>
        <w:t>З</w:t>
      </w:r>
      <w:r w:rsidR="00F97B84" w:rsidRPr="00CC179A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CC179A">
        <w:rPr>
          <w:sz w:val="22"/>
          <w:szCs w:val="22"/>
        </w:rPr>
        <w:t xml:space="preserve">и </w:t>
      </w:r>
      <w:r w:rsidR="00F97B84" w:rsidRPr="00CC179A">
        <w:rPr>
          <w:sz w:val="22"/>
          <w:szCs w:val="22"/>
        </w:rPr>
        <w:t xml:space="preserve">градостроительную документацию. </w:t>
      </w:r>
      <w:r w:rsidR="00CA0CDF" w:rsidRPr="00CC179A">
        <w:rPr>
          <w:sz w:val="22"/>
          <w:szCs w:val="22"/>
        </w:rPr>
        <w:t>И</w:t>
      </w:r>
      <w:r w:rsidR="00F97B84" w:rsidRPr="00CC179A">
        <w:rPr>
          <w:sz w:val="22"/>
          <w:szCs w:val="22"/>
        </w:rPr>
        <w:t>зменени</w:t>
      </w:r>
      <w:r w:rsidR="00CA0CDF" w:rsidRPr="00CC179A">
        <w:rPr>
          <w:sz w:val="22"/>
          <w:szCs w:val="22"/>
        </w:rPr>
        <w:t>я</w:t>
      </w:r>
      <w:r w:rsidR="00F97B84" w:rsidRPr="00CC179A">
        <w:rPr>
          <w:sz w:val="22"/>
          <w:szCs w:val="22"/>
        </w:rPr>
        <w:t xml:space="preserve"> </w:t>
      </w:r>
      <w:r w:rsidR="00CA0CDF" w:rsidRPr="00CC179A">
        <w:rPr>
          <w:sz w:val="22"/>
          <w:szCs w:val="22"/>
        </w:rPr>
        <w:t>конструктивных</w:t>
      </w:r>
      <w:r w:rsidR="00F97B84" w:rsidRPr="00CC179A">
        <w:rPr>
          <w:sz w:val="22"/>
          <w:szCs w:val="22"/>
        </w:rPr>
        <w:t xml:space="preserve"> решени</w:t>
      </w:r>
      <w:r w:rsidR="00CA0CDF" w:rsidRPr="00CC179A">
        <w:rPr>
          <w:sz w:val="22"/>
          <w:szCs w:val="22"/>
        </w:rPr>
        <w:t>й</w:t>
      </w:r>
      <w:r w:rsidR="00F97B84" w:rsidRPr="00CC179A">
        <w:rPr>
          <w:sz w:val="22"/>
          <w:szCs w:val="22"/>
        </w:rPr>
        <w:t>, конфигураци</w:t>
      </w:r>
      <w:r w:rsidR="00CA0CDF" w:rsidRPr="00CC179A">
        <w:rPr>
          <w:sz w:val="22"/>
          <w:szCs w:val="22"/>
        </w:rPr>
        <w:t>й</w:t>
      </w:r>
      <w:r w:rsidR="00F97B84" w:rsidRPr="00CC179A">
        <w:rPr>
          <w:sz w:val="22"/>
          <w:szCs w:val="22"/>
        </w:rPr>
        <w:t>, площад</w:t>
      </w:r>
      <w:r w:rsidR="00CA0CDF" w:rsidRPr="00CC179A">
        <w:rPr>
          <w:sz w:val="22"/>
          <w:szCs w:val="22"/>
        </w:rPr>
        <w:t>и</w:t>
      </w:r>
      <w:r w:rsidR="00F97B84" w:rsidRPr="00CC179A">
        <w:rPr>
          <w:sz w:val="22"/>
          <w:szCs w:val="22"/>
        </w:rPr>
        <w:t xml:space="preserve"> </w:t>
      </w:r>
      <w:r w:rsidR="00CA0CDF" w:rsidRPr="00CC179A">
        <w:rPr>
          <w:sz w:val="22"/>
          <w:szCs w:val="22"/>
        </w:rPr>
        <w:t>объекта долевого строительства</w:t>
      </w:r>
      <w:r w:rsidR="00F97B84" w:rsidRPr="00CC179A">
        <w:rPr>
          <w:sz w:val="22"/>
          <w:szCs w:val="22"/>
        </w:rPr>
        <w:t xml:space="preserve"> Стороны не </w:t>
      </w:r>
      <w:r w:rsidR="00CA0CDF" w:rsidRPr="00CC179A">
        <w:rPr>
          <w:sz w:val="22"/>
          <w:szCs w:val="22"/>
        </w:rPr>
        <w:t>признают</w:t>
      </w:r>
      <w:r w:rsidR="00F97B84" w:rsidRPr="00CC179A">
        <w:rPr>
          <w:sz w:val="22"/>
          <w:szCs w:val="22"/>
        </w:rPr>
        <w:t xml:space="preserve"> существенными</w:t>
      </w:r>
      <w:r w:rsidR="00CA0CDF" w:rsidRPr="00CC179A">
        <w:rPr>
          <w:sz w:val="22"/>
          <w:szCs w:val="22"/>
        </w:rPr>
        <w:t>,</w:t>
      </w:r>
      <w:r w:rsidR="00F97B84" w:rsidRPr="00CC179A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</w:t>
      </w:r>
      <w:r w:rsidR="00F97B84" w:rsidRPr="00BA20D9">
        <w:rPr>
          <w:sz w:val="22"/>
          <w:szCs w:val="22"/>
        </w:rPr>
        <w:t xml:space="preserve"> </w:t>
      </w:r>
    </w:p>
    <w:p w14:paraId="75E56C32" w14:textId="77777777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91E5B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Предмет </w:t>
      </w:r>
      <w:r w:rsidR="000B741B" w:rsidRPr="00091E5B">
        <w:rPr>
          <w:b/>
          <w:bCs/>
          <w:sz w:val="22"/>
          <w:szCs w:val="22"/>
        </w:rPr>
        <w:t>Договор</w:t>
      </w:r>
      <w:r w:rsidR="00D565AC" w:rsidRPr="00091E5B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091E5B" w:rsidRDefault="0045328F" w:rsidP="00D85CFC">
      <w:pPr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3.1.</w:t>
      </w:r>
      <w:r w:rsidRPr="00091E5B">
        <w:rPr>
          <w:sz w:val="22"/>
          <w:szCs w:val="22"/>
        </w:rPr>
        <w:t xml:space="preserve"> </w:t>
      </w:r>
      <w:proofErr w:type="gramStart"/>
      <w:r w:rsidRPr="00091E5B">
        <w:rPr>
          <w:sz w:val="22"/>
          <w:szCs w:val="22"/>
        </w:rPr>
        <w:t xml:space="preserve">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91E5B">
        <w:rPr>
          <w:sz w:val="22"/>
          <w:szCs w:val="22"/>
        </w:rPr>
        <w:t xml:space="preserve">к Дому </w:t>
      </w:r>
      <w:r w:rsidRPr="00091E5B">
        <w:rPr>
          <w:sz w:val="22"/>
          <w:szCs w:val="22"/>
        </w:rPr>
        <w:t>территории на Земельном участк</w:t>
      </w:r>
      <w:r w:rsidR="00E335F7" w:rsidRPr="00091E5B">
        <w:rPr>
          <w:sz w:val="22"/>
          <w:szCs w:val="22"/>
        </w:rPr>
        <w:t>е</w:t>
      </w:r>
      <w:r w:rsidRPr="00091E5B">
        <w:rPr>
          <w:sz w:val="22"/>
          <w:szCs w:val="22"/>
        </w:rPr>
        <w:t xml:space="preserve"> и в предусмотренный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</w:t>
      </w:r>
      <w:r w:rsidR="008D1EE1" w:rsidRPr="00091E5B">
        <w:rPr>
          <w:sz w:val="22"/>
          <w:szCs w:val="22"/>
        </w:rPr>
        <w:t xml:space="preserve"> в эксплуатацию передать Объект</w:t>
      </w:r>
      <w:r w:rsidRPr="00091E5B">
        <w:rPr>
          <w:sz w:val="22"/>
          <w:szCs w:val="22"/>
        </w:rPr>
        <w:t xml:space="preserve"> долевого строительства Участнику</w:t>
      </w:r>
      <w:proofErr w:type="gramEnd"/>
      <w:r w:rsidRPr="00091E5B">
        <w:rPr>
          <w:sz w:val="22"/>
          <w:szCs w:val="22"/>
        </w:rPr>
        <w:t xml:space="preserve"> долевого строительства, а Участник долевого строительства обязуется уплатить обусловленную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цену (</w:t>
      </w:r>
      <w:r w:rsidR="00B223E1" w:rsidRPr="00091E5B">
        <w:rPr>
          <w:sz w:val="22"/>
          <w:szCs w:val="22"/>
        </w:rPr>
        <w:t xml:space="preserve">далее </w:t>
      </w:r>
      <w:r w:rsidR="00CB5EAE" w:rsidRPr="00091E5B">
        <w:rPr>
          <w:sz w:val="22"/>
          <w:szCs w:val="22"/>
        </w:rPr>
        <w:t xml:space="preserve">по тексту </w:t>
      </w:r>
      <w:r w:rsidR="00E15D7E" w:rsidRPr="00091E5B">
        <w:rPr>
          <w:sz w:val="22"/>
          <w:szCs w:val="22"/>
        </w:rPr>
        <w:t>–</w:t>
      </w:r>
      <w:r w:rsidR="00B223E1" w:rsidRPr="00091E5B">
        <w:rPr>
          <w:sz w:val="22"/>
          <w:szCs w:val="22"/>
        </w:rPr>
        <w:t xml:space="preserve"> </w:t>
      </w:r>
      <w:r w:rsidR="00E15D7E" w:rsidRPr="00091E5B">
        <w:rPr>
          <w:sz w:val="22"/>
          <w:szCs w:val="22"/>
        </w:rPr>
        <w:t>«</w:t>
      </w:r>
      <w:r w:rsidR="008D1EE1" w:rsidRPr="00091E5B">
        <w:rPr>
          <w:b/>
          <w:sz w:val="22"/>
          <w:szCs w:val="22"/>
        </w:rPr>
        <w:t>Доля участия</w:t>
      </w:r>
      <w:r w:rsidR="00E15D7E" w:rsidRPr="00091E5B">
        <w:rPr>
          <w:b/>
          <w:sz w:val="22"/>
          <w:szCs w:val="22"/>
        </w:rPr>
        <w:t>»</w:t>
      </w:r>
      <w:r w:rsidR="008D1EE1" w:rsidRPr="00091E5B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A01AF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A01AF2">
        <w:rPr>
          <w:sz w:val="22"/>
          <w:szCs w:val="22"/>
        </w:rPr>
        <w:t>м</w:t>
      </w:r>
      <w:r w:rsidRPr="00A01AF2">
        <w:rPr>
          <w:sz w:val="22"/>
          <w:szCs w:val="22"/>
        </w:rPr>
        <w:t xml:space="preserve"> своими силами или с привлечением третьих лиц</w:t>
      </w:r>
      <w:r w:rsidR="0017738D" w:rsidRPr="00A01AF2">
        <w:rPr>
          <w:sz w:val="22"/>
          <w:szCs w:val="22"/>
        </w:rPr>
        <w:t>,</w:t>
      </w:r>
      <w:r w:rsidRPr="00A01AF2">
        <w:rPr>
          <w:sz w:val="22"/>
          <w:szCs w:val="22"/>
        </w:rPr>
        <w:t xml:space="preserve"> </w:t>
      </w:r>
      <w:r w:rsidR="00491B00" w:rsidRPr="00A01AF2">
        <w:rPr>
          <w:sz w:val="22"/>
          <w:szCs w:val="22"/>
        </w:rPr>
        <w:t>предусмотренных проектной документацией</w:t>
      </w:r>
      <w:r w:rsidR="0017738D" w:rsidRPr="00A01AF2">
        <w:rPr>
          <w:sz w:val="22"/>
          <w:szCs w:val="22"/>
        </w:rPr>
        <w:t>,</w:t>
      </w:r>
      <w:r w:rsidRPr="00A01AF2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A01AF2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A01AF2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A01AF2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A01AF2">
        <w:rPr>
          <w:sz w:val="22"/>
          <w:szCs w:val="22"/>
        </w:rPr>
        <w:t>Объекта долевого строительства</w:t>
      </w:r>
      <w:r w:rsidR="00A76694" w:rsidRPr="00A01AF2">
        <w:rPr>
          <w:sz w:val="22"/>
          <w:szCs w:val="22"/>
        </w:rPr>
        <w:t xml:space="preserve">. </w:t>
      </w:r>
    </w:p>
    <w:p w14:paraId="2BFC977C" w14:textId="77777777" w:rsidR="0045328F" w:rsidRPr="00091E5B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3.2.3. Передать Объект</w:t>
      </w:r>
      <w:r w:rsidR="0045328F" w:rsidRPr="00A01AF2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A01AF2">
        <w:rPr>
          <w:sz w:val="22"/>
          <w:szCs w:val="22"/>
        </w:rPr>
        <w:t>Р</w:t>
      </w:r>
      <w:r w:rsidR="0045328F" w:rsidRPr="00A01AF2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A01AF2">
        <w:rPr>
          <w:sz w:val="22"/>
          <w:szCs w:val="22"/>
        </w:rPr>
        <w:t>6.1</w:t>
      </w:r>
      <w:r w:rsidR="0045328F" w:rsidRPr="00A01AF2">
        <w:rPr>
          <w:sz w:val="22"/>
          <w:szCs w:val="22"/>
        </w:rPr>
        <w:t xml:space="preserve"> </w:t>
      </w:r>
      <w:r w:rsidR="000B741B" w:rsidRPr="00A01AF2">
        <w:rPr>
          <w:sz w:val="22"/>
          <w:szCs w:val="22"/>
        </w:rPr>
        <w:t>Договор</w:t>
      </w:r>
      <w:r w:rsidR="0045328F" w:rsidRPr="00A01AF2">
        <w:rPr>
          <w:sz w:val="22"/>
          <w:szCs w:val="22"/>
        </w:rPr>
        <w:t>а</w:t>
      </w:r>
      <w:r w:rsidR="00CB5EAE" w:rsidRPr="00A01AF2">
        <w:rPr>
          <w:sz w:val="22"/>
          <w:szCs w:val="22"/>
        </w:rPr>
        <w:t xml:space="preserve"> </w:t>
      </w:r>
      <w:r w:rsidR="0045328F" w:rsidRPr="00A01AF2">
        <w:rPr>
          <w:sz w:val="22"/>
          <w:szCs w:val="22"/>
        </w:rPr>
        <w:t xml:space="preserve">в порядке, установленном настоящим </w:t>
      </w:r>
      <w:r w:rsidR="000B741B" w:rsidRPr="00A01AF2">
        <w:rPr>
          <w:sz w:val="22"/>
          <w:szCs w:val="22"/>
        </w:rPr>
        <w:t>Договор</w:t>
      </w:r>
      <w:r w:rsidR="0045328F" w:rsidRPr="00A01AF2">
        <w:rPr>
          <w:sz w:val="22"/>
          <w:szCs w:val="22"/>
        </w:rPr>
        <w:t>ом.</w:t>
      </w:r>
      <w:r w:rsidR="0045328F" w:rsidRPr="00091E5B">
        <w:rPr>
          <w:sz w:val="22"/>
          <w:szCs w:val="22"/>
        </w:rPr>
        <w:t xml:space="preserve"> </w:t>
      </w:r>
      <w:r w:rsidR="00984DE1" w:rsidRPr="00091E5B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E5B">
        <w:rPr>
          <w:sz w:val="22"/>
          <w:szCs w:val="22"/>
        </w:rPr>
        <w:t>а</w:t>
      </w:r>
      <w:r w:rsidR="00984DE1" w:rsidRPr="00091E5B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A01AF2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3.2.4. </w:t>
      </w:r>
      <w:proofErr w:type="gramStart"/>
      <w:r w:rsidRPr="00091E5B">
        <w:rPr>
          <w:sz w:val="22"/>
          <w:szCs w:val="22"/>
        </w:rPr>
        <w:t xml:space="preserve">Осуществить с Участником </w:t>
      </w:r>
      <w:r w:rsidRPr="00A01AF2">
        <w:rPr>
          <w:sz w:val="22"/>
          <w:szCs w:val="22"/>
        </w:rPr>
        <w:t>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A01AF2">
        <w:rPr>
          <w:sz w:val="22"/>
          <w:szCs w:val="22"/>
        </w:rPr>
        <w:t>ей</w:t>
      </w:r>
      <w:r w:rsidRPr="00A01AF2">
        <w:rPr>
          <w:sz w:val="22"/>
          <w:szCs w:val="22"/>
        </w:rPr>
        <w:t xml:space="preserve">, осуществляющей кадастровый </w:t>
      </w:r>
      <w:r w:rsidR="00561E1C" w:rsidRPr="00A01AF2">
        <w:rPr>
          <w:sz w:val="22"/>
          <w:szCs w:val="22"/>
        </w:rPr>
        <w:t>и/</w:t>
      </w:r>
      <w:r w:rsidR="00CA0CDF" w:rsidRPr="00A01AF2">
        <w:rPr>
          <w:sz w:val="22"/>
          <w:szCs w:val="22"/>
        </w:rPr>
        <w:t>или технический учет</w:t>
      </w:r>
      <w:r w:rsidRPr="00A01AF2">
        <w:rPr>
          <w:sz w:val="22"/>
          <w:szCs w:val="22"/>
        </w:rPr>
        <w:t xml:space="preserve"> в соответствии с п. 4.3 Дого</w:t>
      </w:r>
      <w:r w:rsidR="00561E1C" w:rsidRPr="00A01AF2">
        <w:rPr>
          <w:sz w:val="22"/>
          <w:szCs w:val="22"/>
        </w:rPr>
        <w:t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</w:t>
      </w:r>
      <w:proofErr w:type="gramEnd"/>
      <w:r w:rsidR="00561E1C" w:rsidRPr="00A01AF2">
        <w:rPr>
          <w:sz w:val="22"/>
          <w:szCs w:val="22"/>
        </w:rPr>
        <w:t xml:space="preserve"> от организационно-правовой формы и формы собственности. </w:t>
      </w:r>
    </w:p>
    <w:p w14:paraId="4A518274" w14:textId="77777777" w:rsidR="0045328F" w:rsidRPr="00A01AF2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</w:t>
      </w:r>
      <w:r w:rsidR="008C5C77" w:rsidRPr="00A01AF2">
        <w:rPr>
          <w:sz w:val="22"/>
          <w:szCs w:val="22"/>
        </w:rPr>
        <w:t>5</w:t>
      </w:r>
      <w:r w:rsidRPr="00A01AF2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A01AF2">
        <w:rPr>
          <w:sz w:val="22"/>
          <w:szCs w:val="22"/>
        </w:rPr>
        <w:t xml:space="preserve"> в соответствии с требованиями Закона</w:t>
      </w:r>
      <w:r w:rsidRPr="00A01AF2">
        <w:rPr>
          <w:sz w:val="22"/>
          <w:szCs w:val="22"/>
        </w:rPr>
        <w:t>.</w:t>
      </w:r>
    </w:p>
    <w:p w14:paraId="34066858" w14:textId="77777777" w:rsidR="0045328F" w:rsidRPr="00A01AF2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</w:t>
      </w:r>
      <w:r w:rsidR="008C5C77" w:rsidRPr="00A01AF2">
        <w:rPr>
          <w:sz w:val="22"/>
          <w:szCs w:val="22"/>
        </w:rPr>
        <w:t>6</w:t>
      </w:r>
      <w:r w:rsidRPr="00A01AF2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A01AF2">
        <w:rPr>
          <w:sz w:val="22"/>
          <w:szCs w:val="22"/>
        </w:rPr>
        <w:t>,</w:t>
      </w:r>
      <w:r w:rsidRPr="00A01AF2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1AF2">
        <w:rPr>
          <w:sz w:val="22"/>
          <w:szCs w:val="22"/>
        </w:rPr>
        <w:t>3.2.</w:t>
      </w:r>
      <w:r w:rsidR="008C5C77" w:rsidRPr="00A01AF2">
        <w:rPr>
          <w:sz w:val="22"/>
          <w:szCs w:val="22"/>
        </w:rPr>
        <w:t>7</w:t>
      </w:r>
      <w:r w:rsidRPr="00A01AF2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A01AF2">
        <w:rPr>
          <w:sz w:val="22"/>
          <w:szCs w:val="22"/>
        </w:rPr>
        <w:t>Договор</w:t>
      </w:r>
      <w:r w:rsidRPr="00A01AF2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A01AF2">
        <w:rPr>
          <w:sz w:val="22"/>
          <w:szCs w:val="22"/>
        </w:rPr>
        <w:t>Договор</w:t>
      </w:r>
      <w:r w:rsidRPr="00A01AF2">
        <w:rPr>
          <w:sz w:val="22"/>
          <w:szCs w:val="22"/>
        </w:rPr>
        <w:t>а</w:t>
      </w:r>
      <w:r w:rsidR="00103B05" w:rsidRPr="00A01AF2">
        <w:rPr>
          <w:sz w:val="22"/>
          <w:szCs w:val="22"/>
        </w:rPr>
        <w:t>,</w:t>
      </w:r>
      <w:r w:rsidRPr="00A01AF2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A01AF2">
        <w:rPr>
          <w:sz w:val="22"/>
          <w:szCs w:val="22"/>
        </w:rPr>
        <w:t xml:space="preserve"> и </w:t>
      </w:r>
      <w:r w:rsidR="00491B00" w:rsidRPr="00A01AF2">
        <w:rPr>
          <w:sz w:val="22"/>
          <w:szCs w:val="22"/>
        </w:rPr>
        <w:t>государственная регистрация ипотеки (залога)</w:t>
      </w:r>
      <w:r w:rsidRPr="00A01AF2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</w:t>
      </w:r>
      <w:r w:rsidRPr="00A01AF2">
        <w:rPr>
          <w:sz w:val="22"/>
          <w:szCs w:val="22"/>
        </w:rPr>
        <w:lastRenderedPageBreak/>
        <w:t xml:space="preserve">регистрацию настоящего </w:t>
      </w:r>
      <w:r w:rsidR="000B741B" w:rsidRPr="00A01AF2">
        <w:rPr>
          <w:sz w:val="22"/>
          <w:szCs w:val="22"/>
        </w:rPr>
        <w:t>Договор</w:t>
      </w:r>
      <w:r w:rsidRPr="00A01AF2">
        <w:rPr>
          <w:sz w:val="22"/>
          <w:szCs w:val="22"/>
        </w:rPr>
        <w:t>а стороны оплачивают в порядке</w:t>
      </w:r>
      <w:r w:rsidRPr="00091E5B">
        <w:rPr>
          <w:sz w:val="22"/>
          <w:szCs w:val="22"/>
        </w:rPr>
        <w:t xml:space="preserve"> и размере, предусмотренном Налоговым кодексом Р</w:t>
      </w:r>
      <w:r w:rsidR="00241AD9" w:rsidRPr="00091E5B">
        <w:rPr>
          <w:sz w:val="22"/>
          <w:szCs w:val="22"/>
        </w:rPr>
        <w:t>оссийской Федерации</w:t>
      </w:r>
      <w:r w:rsidRPr="00091E5B">
        <w:rPr>
          <w:sz w:val="22"/>
          <w:szCs w:val="22"/>
        </w:rPr>
        <w:t xml:space="preserve">. </w:t>
      </w:r>
    </w:p>
    <w:p w14:paraId="7B3735D8" w14:textId="77777777" w:rsidR="0045328F" w:rsidRPr="00091E5B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3.2.8</w:t>
      </w:r>
      <w:r w:rsidR="0045328F" w:rsidRPr="00091E5B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91E5B">
        <w:rPr>
          <w:sz w:val="22"/>
          <w:szCs w:val="22"/>
        </w:rPr>
        <w:t xml:space="preserve"> (эксплуатации)</w:t>
      </w:r>
      <w:r w:rsidR="0045328F" w:rsidRPr="00091E5B">
        <w:rPr>
          <w:sz w:val="22"/>
          <w:szCs w:val="22"/>
        </w:rPr>
        <w:t xml:space="preserve"> Дом</w:t>
      </w:r>
      <w:r w:rsidR="004618A4" w:rsidRPr="00091E5B">
        <w:rPr>
          <w:sz w:val="22"/>
          <w:szCs w:val="22"/>
        </w:rPr>
        <w:t>ом</w:t>
      </w:r>
      <w:r w:rsidR="0045328F" w:rsidRPr="00091E5B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с этой организацией.</w:t>
      </w:r>
    </w:p>
    <w:p w14:paraId="10199CA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272B3B2B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40899BB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091E5B">
        <w:rPr>
          <w:sz w:val="22"/>
          <w:szCs w:val="22"/>
        </w:rPr>
        <w:t>ительства по передаточному акту</w:t>
      </w:r>
      <w:r w:rsidRPr="00091E5B">
        <w:rPr>
          <w:sz w:val="22"/>
          <w:szCs w:val="22"/>
        </w:rPr>
        <w:t>.</w:t>
      </w:r>
    </w:p>
    <w:p w14:paraId="7A28878F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FE57A59" w14:textId="77777777" w:rsidR="0045328F" w:rsidRPr="00091E5B" w:rsidRDefault="0045328F" w:rsidP="00D85CFC">
      <w:pPr>
        <w:pStyle w:val="a3"/>
        <w:ind w:firstLine="540"/>
        <w:rPr>
          <w:sz w:val="22"/>
          <w:szCs w:val="22"/>
        </w:rPr>
      </w:pPr>
      <w:r w:rsidRPr="00091E5B">
        <w:rPr>
          <w:sz w:val="22"/>
          <w:szCs w:val="22"/>
        </w:rPr>
        <w:t xml:space="preserve">3.3.5. До </w:t>
      </w:r>
      <w:r w:rsidR="00D267F7" w:rsidRPr="00091E5B">
        <w:rPr>
          <w:sz w:val="22"/>
          <w:szCs w:val="22"/>
          <w:lang w:val="ru-RU"/>
        </w:rPr>
        <w:t>момента</w:t>
      </w:r>
      <w:r w:rsidRPr="00091E5B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091E5B">
        <w:rPr>
          <w:sz w:val="22"/>
          <w:szCs w:val="22"/>
          <w:lang w:val="ru-RU"/>
        </w:rPr>
        <w:t>ем</w:t>
      </w:r>
      <w:r w:rsidRPr="00091E5B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3.3.6. Осуществить все необходимые действия для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6F4F5B1" w14:textId="77777777" w:rsidR="001F7A43" w:rsidRPr="00091E5B" w:rsidRDefault="0045328F" w:rsidP="00D85CFC">
      <w:pPr>
        <w:pStyle w:val="a3"/>
        <w:ind w:firstLine="540"/>
        <w:rPr>
          <w:sz w:val="22"/>
          <w:szCs w:val="22"/>
        </w:rPr>
      </w:pPr>
      <w:r w:rsidRPr="00091E5B">
        <w:rPr>
          <w:sz w:val="22"/>
          <w:szCs w:val="22"/>
        </w:rPr>
        <w:t>3.3.7. Участник долевого строительства извещен и согласен, что после ввода Дома в эксплуатацию</w:t>
      </w:r>
      <w:r w:rsidR="00CE38EB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управление и эксплуатацию Дома осуществляет организация, на которую возложены функции по управлению </w:t>
      </w:r>
      <w:r w:rsidR="00B223E1" w:rsidRPr="00091E5B">
        <w:rPr>
          <w:sz w:val="22"/>
          <w:szCs w:val="22"/>
        </w:rPr>
        <w:t xml:space="preserve">(эксплуатации) </w:t>
      </w:r>
      <w:r w:rsidRPr="00091E5B">
        <w:rPr>
          <w:sz w:val="22"/>
          <w:szCs w:val="22"/>
        </w:rPr>
        <w:t>жилым фондом, определяем</w:t>
      </w:r>
      <w:r w:rsidR="008C5C77" w:rsidRPr="00091E5B">
        <w:rPr>
          <w:sz w:val="22"/>
          <w:szCs w:val="22"/>
          <w:lang w:val="ru-RU"/>
        </w:rPr>
        <w:t>ая</w:t>
      </w:r>
      <w:r w:rsidRPr="00091E5B">
        <w:rPr>
          <w:sz w:val="22"/>
          <w:szCs w:val="22"/>
        </w:rPr>
        <w:t xml:space="preserve"> Застройщиком при вводе Дома в эксплуатацию.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о передаче прав по управлению </w:t>
      </w:r>
      <w:r w:rsidR="00B223E1" w:rsidRPr="00091E5B">
        <w:rPr>
          <w:sz w:val="22"/>
          <w:szCs w:val="22"/>
        </w:rPr>
        <w:t xml:space="preserve">(эксплуатации) </w:t>
      </w:r>
      <w:r w:rsidRPr="00091E5B">
        <w:rPr>
          <w:sz w:val="22"/>
          <w:szCs w:val="22"/>
        </w:rPr>
        <w:t xml:space="preserve">Домом между вышеуказанной организацией и Участником долевого строительства подписывается в момент приема-передачи </w:t>
      </w:r>
      <w:r w:rsidR="00936FE1" w:rsidRPr="00091E5B">
        <w:rPr>
          <w:sz w:val="22"/>
          <w:szCs w:val="22"/>
        </w:rPr>
        <w:t>Объект</w:t>
      </w:r>
      <w:r w:rsidR="004618A4" w:rsidRPr="00091E5B">
        <w:rPr>
          <w:sz w:val="22"/>
          <w:szCs w:val="22"/>
        </w:rPr>
        <w:t>а</w:t>
      </w:r>
      <w:r w:rsidR="00936FE1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долевого строительства. Тарифы за коммунальные, эксплуатационные и иные услуги на содержание, обслуживание, ремонт и управление общим имуществом Дома, </w:t>
      </w:r>
      <w:r w:rsidR="008C5C77" w:rsidRPr="00091E5B">
        <w:rPr>
          <w:sz w:val="22"/>
          <w:szCs w:val="22"/>
        </w:rPr>
        <w:t xml:space="preserve">Объекта долевого строительства </w:t>
      </w:r>
      <w:r w:rsidRPr="00091E5B">
        <w:rPr>
          <w:sz w:val="22"/>
          <w:szCs w:val="22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14:paraId="6E825E5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</w:t>
      </w:r>
      <w:r w:rsidR="002C3220" w:rsidRPr="00091E5B">
        <w:rPr>
          <w:sz w:val="22"/>
          <w:szCs w:val="22"/>
        </w:rPr>
        <w:t>8</w:t>
      </w:r>
      <w:r w:rsidRPr="00091E5B">
        <w:rPr>
          <w:sz w:val="22"/>
          <w:szCs w:val="22"/>
        </w:rPr>
        <w:t>.</w:t>
      </w:r>
      <w:r w:rsidRPr="00091E5B">
        <w:rPr>
          <w:b/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. </w:t>
      </w:r>
    </w:p>
    <w:p w14:paraId="1A6B188A" w14:textId="77777777" w:rsidR="009B54BF" w:rsidRPr="00A01AF2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091E5B">
        <w:rPr>
          <w:b/>
          <w:sz w:val="22"/>
          <w:szCs w:val="22"/>
        </w:rPr>
        <w:t xml:space="preserve">3.4. </w:t>
      </w:r>
      <w:r w:rsidRPr="00091E5B">
        <w:rPr>
          <w:sz w:val="22"/>
          <w:szCs w:val="22"/>
        </w:rPr>
        <w:t xml:space="preserve">Уступка </w:t>
      </w:r>
      <w:r w:rsidR="008C5C77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 xml:space="preserve">частником </w:t>
      </w:r>
      <w:r w:rsidRPr="00A01AF2">
        <w:rPr>
          <w:sz w:val="22"/>
          <w:szCs w:val="22"/>
        </w:rPr>
        <w:t>долевого строительств</w:t>
      </w:r>
      <w:r w:rsidR="00C316B8" w:rsidRPr="00A01AF2">
        <w:rPr>
          <w:sz w:val="22"/>
          <w:szCs w:val="22"/>
        </w:rPr>
        <w:t>а</w:t>
      </w:r>
      <w:r w:rsidRPr="00A01AF2">
        <w:rPr>
          <w:sz w:val="22"/>
          <w:szCs w:val="22"/>
        </w:rPr>
        <w:t xml:space="preserve"> прав </w:t>
      </w:r>
      <w:r w:rsidR="004E6943" w:rsidRPr="00A01AF2">
        <w:rPr>
          <w:sz w:val="22"/>
          <w:szCs w:val="22"/>
        </w:rPr>
        <w:t xml:space="preserve">по настоящему </w:t>
      </w:r>
      <w:r w:rsidR="000B741B" w:rsidRPr="00A01AF2">
        <w:rPr>
          <w:sz w:val="22"/>
          <w:szCs w:val="22"/>
        </w:rPr>
        <w:t>Договор</w:t>
      </w:r>
      <w:r w:rsidR="004E6943" w:rsidRPr="00A01AF2">
        <w:rPr>
          <w:sz w:val="22"/>
          <w:szCs w:val="22"/>
        </w:rPr>
        <w:t xml:space="preserve">у </w:t>
      </w:r>
      <w:r w:rsidR="00491B00" w:rsidRPr="00A01AF2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A01AF2">
        <w:rPr>
          <w:sz w:val="22"/>
          <w:szCs w:val="22"/>
        </w:rPr>
        <w:t xml:space="preserve">допускается только </w:t>
      </w:r>
      <w:r w:rsidR="00F00574" w:rsidRPr="00A01AF2">
        <w:rPr>
          <w:sz w:val="22"/>
          <w:szCs w:val="22"/>
        </w:rPr>
        <w:t xml:space="preserve">с </w:t>
      </w:r>
      <w:r w:rsidR="003C3958" w:rsidRPr="00A01AF2">
        <w:rPr>
          <w:sz w:val="22"/>
          <w:szCs w:val="22"/>
        </w:rPr>
        <w:t xml:space="preserve">письменного </w:t>
      </w:r>
      <w:r w:rsidR="008C5C77" w:rsidRPr="00A01AF2">
        <w:rPr>
          <w:sz w:val="22"/>
          <w:szCs w:val="22"/>
        </w:rPr>
        <w:t>согласия Застройщика</w:t>
      </w:r>
      <w:r w:rsidR="00F00574" w:rsidRPr="00A01AF2">
        <w:rPr>
          <w:sz w:val="22"/>
          <w:szCs w:val="22"/>
        </w:rPr>
        <w:t xml:space="preserve">, в том числе (при наличии задолженности) </w:t>
      </w:r>
      <w:r w:rsidR="004E6943" w:rsidRPr="00A01AF2">
        <w:rPr>
          <w:sz w:val="22"/>
          <w:szCs w:val="22"/>
        </w:rPr>
        <w:t xml:space="preserve">одновременно с переводом долга на </w:t>
      </w:r>
      <w:r w:rsidR="00F00574" w:rsidRPr="00A01AF2">
        <w:rPr>
          <w:sz w:val="22"/>
          <w:szCs w:val="22"/>
        </w:rPr>
        <w:t>третье лицо (</w:t>
      </w:r>
      <w:r w:rsidR="004E6943" w:rsidRPr="00A01AF2">
        <w:rPr>
          <w:sz w:val="22"/>
          <w:szCs w:val="22"/>
        </w:rPr>
        <w:t>нового участника долевого строительства</w:t>
      </w:r>
      <w:r w:rsidR="00F00574" w:rsidRPr="00A01AF2">
        <w:rPr>
          <w:sz w:val="22"/>
          <w:szCs w:val="22"/>
        </w:rPr>
        <w:t>)</w:t>
      </w:r>
      <w:r w:rsidR="00E52568" w:rsidRPr="00A01AF2">
        <w:rPr>
          <w:sz w:val="22"/>
          <w:szCs w:val="22"/>
        </w:rPr>
        <w:t>,</w:t>
      </w:r>
      <w:r w:rsidR="004E6943" w:rsidRPr="00A01AF2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A01AF2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A01AF2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A01AF2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A01AF2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A01AF2">
        <w:rPr>
          <w:sz w:val="22"/>
          <w:szCs w:val="22"/>
          <w:lang w:val="ru-RU"/>
        </w:rPr>
        <w:t xml:space="preserve"> н</w:t>
      </w:r>
      <w:r w:rsidR="00491B00" w:rsidRPr="00A01AF2">
        <w:rPr>
          <w:sz w:val="22"/>
          <w:szCs w:val="22"/>
          <w:lang w:val="ru-RU"/>
        </w:rPr>
        <w:t xml:space="preserve">е допускается </w:t>
      </w:r>
      <w:r w:rsidR="0090636C" w:rsidRPr="00A01AF2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A01AF2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A01AF2">
        <w:rPr>
          <w:sz w:val="22"/>
          <w:szCs w:val="22"/>
          <w:lang w:val="ru-RU"/>
        </w:rPr>
        <w:t>в результате которой</w:t>
      </w:r>
      <w:r w:rsidR="00491B00" w:rsidRPr="00A01AF2">
        <w:rPr>
          <w:sz w:val="22"/>
          <w:szCs w:val="22"/>
          <w:lang w:val="ru-RU"/>
        </w:rPr>
        <w:t xml:space="preserve"> </w:t>
      </w:r>
      <w:r w:rsidR="0090636C" w:rsidRPr="00A01AF2">
        <w:rPr>
          <w:sz w:val="22"/>
          <w:szCs w:val="22"/>
          <w:lang w:val="ru-RU"/>
        </w:rPr>
        <w:t>изменяется</w:t>
      </w:r>
      <w:r w:rsidR="00491B00" w:rsidRPr="00A01AF2">
        <w:rPr>
          <w:sz w:val="22"/>
          <w:szCs w:val="22"/>
          <w:lang w:val="ru-RU"/>
        </w:rPr>
        <w:t xml:space="preserve"> подсудност</w:t>
      </w:r>
      <w:r w:rsidR="0090636C" w:rsidRPr="00A01AF2">
        <w:rPr>
          <w:sz w:val="22"/>
          <w:szCs w:val="22"/>
          <w:lang w:val="ru-RU"/>
        </w:rPr>
        <w:t>ь</w:t>
      </w:r>
      <w:r w:rsidR="00491B00" w:rsidRPr="00A01AF2">
        <w:rPr>
          <w:sz w:val="22"/>
          <w:szCs w:val="22"/>
          <w:lang w:val="ru-RU"/>
        </w:rPr>
        <w:t xml:space="preserve"> </w:t>
      </w:r>
      <w:r w:rsidR="0090636C" w:rsidRPr="00A01AF2">
        <w:rPr>
          <w:sz w:val="22"/>
          <w:szCs w:val="22"/>
          <w:lang w:val="ru-RU"/>
        </w:rPr>
        <w:t>рассмотрения споров между Сторонами и/</w:t>
      </w:r>
      <w:r w:rsidR="00491B00" w:rsidRPr="00A01AF2">
        <w:rPr>
          <w:sz w:val="22"/>
          <w:szCs w:val="22"/>
          <w:lang w:val="ru-RU"/>
        </w:rPr>
        <w:t>или компетенци</w:t>
      </w:r>
      <w:r w:rsidR="0090636C" w:rsidRPr="00A01AF2">
        <w:rPr>
          <w:sz w:val="22"/>
          <w:szCs w:val="22"/>
          <w:lang w:val="ru-RU"/>
        </w:rPr>
        <w:t>я</w:t>
      </w:r>
      <w:r w:rsidR="00491B00" w:rsidRPr="00A01AF2">
        <w:rPr>
          <w:sz w:val="22"/>
          <w:szCs w:val="22"/>
          <w:lang w:val="ru-RU"/>
        </w:rPr>
        <w:t xml:space="preserve"> (</w:t>
      </w:r>
      <w:r w:rsidR="0090636C" w:rsidRPr="00A01AF2">
        <w:rPr>
          <w:sz w:val="22"/>
          <w:szCs w:val="22"/>
          <w:lang w:val="ru-RU"/>
        </w:rPr>
        <w:t>подведомственность</w:t>
      </w:r>
      <w:r w:rsidR="00491B00" w:rsidRPr="00A01AF2">
        <w:rPr>
          <w:sz w:val="22"/>
          <w:szCs w:val="22"/>
          <w:lang w:val="ru-RU"/>
        </w:rPr>
        <w:t xml:space="preserve">) </w:t>
      </w:r>
      <w:r w:rsidR="0090636C" w:rsidRPr="00A01AF2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A01AF2">
        <w:rPr>
          <w:b/>
          <w:sz w:val="22"/>
          <w:szCs w:val="22"/>
        </w:rPr>
        <w:t>3.5.</w:t>
      </w:r>
      <w:r w:rsidRPr="00A01AF2">
        <w:rPr>
          <w:sz w:val="22"/>
          <w:szCs w:val="22"/>
        </w:rPr>
        <w:t xml:space="preserve"> </w:t>
      </w:r>
      <w:proofErr w:type="gramStart"/>
      <w:r w:rsidRPr="00A01AF2">
        <w:rPr>
          <w:sz w:val="22"/>
          <w:szCs w:val="22"/>
        </w:rPr>
        <w:t>Одновременно с государственной регистрацией права собственности на Объект долевого строительства у Участника долевого</w:t>
      </w:r>
      <w:r w:rsidRPr="00091E5B">
        <w:rPr>
          <w:sz w:val="22"/>
          <w:szCs w:val="22"/>
        </w:rPr>
        <w:t xml:space="preserve">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>емельный участок, на котором расположен Дом</w:t>
      </w:r>
      <w:r w:rsidR="00B223E1" w:rsidRPr="00091E5B">
        <w:rPr>
          <w:sz w:val="22"/>
          <w:szCs w:val="22"/>
        </w:rPr>
        <w:t xml:space="preserve"> (в соответствующих границах и площади </w:t>
      </w:r>
      <w:r w:rsidR="00511B10" w:rsidRPr="00091E5B">
        <w:rPr>
          <w:sz w:val="22"/>
          <w:szCs w:val="22"/>
        </w:rPr>
        <w:t>З</w:t>
      </w:r>
      <w:r w:rsidR="00B223E1" w:rsidRPr="00091E5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091E5B">
        <w:rPr>
          <w:sz w:val="22"/>
          <w:szCs w:val="22"/>
        </w:rPr>
        <w:t>, с элементами озеленения и благоустройства и</w:t>
      </w:r>
      <w:proofErr w:type="gramEnd"/>
      <w:r w:rsidRPr="00091E5B">
        <w:rPr>
          <w:sz w:val="22"/>
          <w:szCs w:val="22"/>
        </w:rPr>
        <w:t xml:space="preserve">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</w:t>
      </w:r>
      <w:proofErr w:type="spellEnd"/>
      <w:r w:rsidR="00DF7AF3" w:rsidRPr="00091E5B">
        <w:rPr>
          <w:b/>
          <w:sz w:val="22"/>
          <w:szCs w:val="22"/>
          <w:highlight w:val="cyan"/>
        </w:rPr>
        <w:t>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СуммаДоговораПрописью</w:t>
      </w:r>
      <w:proofErr w:type="spellEnd"/>
      <w:r w:rsidR="00DF7AF3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6BBE861C" w14:textId="77777777" w:rsidR="00056787" w:rsidRPr="00091E5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</w:t>
      </w:r>
      <w:r w:rsidR="00563190" w:rsidRPr="00091E5B">
        <w:rPr>
          <w:sz w:val="22"/>
          <w:szCs w:val="22"/>
        </w:rPr>
        <w:t>Расчет Доли участия произведен исходя из ц</w:t>
      </w:r>
      <w:r w:rsidRPr="00091E5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91E5B">
        <w:rPr>
          <w:sz w:val="22"/>
          <w:szCs w:val="22"/>
        </w:rPr>
        <w:t>Объекта долевого строительства</w:t>
      </w:r>
      <w:r w:rsidRPr="00091E5B">
        <w:rPr>
          <w:sz w:val="22"/>
          <w:szCs w:val="22"/>
        </w:rPr>
        <w:t xml:space="preserve"> в размере –</w:t>
      </w:r>
      <w:r w:rsidR="00C94DFB" w:rsidRPr="00091E5B">
        <w:rPr>
          <w:sz w:val="22"/>
          <w:szCs w:val="22"/>
        </w:rPr>
        <w:t xml:space="preserve"> </w:t>
      </w:r>
      <w:r w:rsidR="00174891" w:rsidRPr="00091E5B">
        <w:rPr>
          <w:b/>
          <w:sz w:val="22"/>
          <w:szCs w:val="22"/>
          <w:highlight w:val="cyan"/>
        </w:rPr>
        <w:t>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</w:t>
      </w:r>
      <w:proofErr w:type="spellEnd"/>
      <w:r w:rsidR="00174891" w:rsidRPr="00091E5B">
        <w:rPr>
          <w:b/>
          <w:sz w:val="22"/>
          <w:szCs w:val="22"/>
          <w:highlight w:val="cyan"/>
        </w:rPr>
        <w:t>} ({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ЦенаСоСкидкойПрописью</w:t>
      </w:r>
      <w:proofErr w:type="spellEnd"/>
      <w:r w:rsidR="00174891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91E5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>
        <w:rPr>
          <w:sz w:val="22"/>
          <w:szCs w:val="22"/>
        </w:rPr>
        <w:t>Объекта долевого строительства</w:t>
      </w:r>
      <w:r w:rsidR="00056787" w:rsidRPr="00091E5B">
        <w:rPr>
          <w:sz w:val="22"/>
          <w:szCs w:val="22"/>
        </w:rPr>
        <w:t xml:space="preserve"> изменению не подлежит</w:t>
      </w:r>
      <w:r w:rsidR="00252F2D" w:rsidRPr="00091E5B">
        <w:rPr>
          <w:sz w:val="22"/>
          <w:szCs w:val="22"/>
        </w:rPr>
        <w:t xml:space="preserve"> при условии надлежащего</w:t>
      </w:r>
      <w:r w:rsidR="00A410E4" w:rsidRPr="00091E5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91E5B">
        <w:rPr>
          <w:sz w:val="22"/>
          <w:szCs w:val="22"/>
        </w:rPr>
        <w:t>,</w:t>
      </w:r>
      <w:r w:rsidR="00A410E4" w:rsidRPr="00091E5B">
        <w:rPr>
          <w:sz w:val="22"/>
          <w:szCs w:val="22"/>
        </w:rPr>
        <w:t xml:space="preserve"> предусмотренных п. 4.2</w:t>
      </w:r>
      <w:r w:rsidR="00AE1D61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AE1D61" w:rsidRPr="00091E5B">
        <w:rPr>
          <w:sz w:val="22"/>
          <w:szCs w:val="22"/>
        </w:rPr>
        <w:t>а</w:t>
      </w:r>
      <w:r w:rsidR="002C3220" w:rsidRPr="00091E5B">
        <w:rPr>
          <w:sz w:val="22"/>
          <w:szCs w:val="22"/>
        </w:rPr>
        <w:t>,</w:t>
      </w:r>
      <w:r w:rsidR="008C5C77" w:rsidRPr="00091E5B">
        <w:rPr>
          <w:sz w:val="22"/>
          <w:szCs w:val="22"/>
        </w:rPr>
        <w:t xml:space="preserve"> по порядку и срокам внесения </w:t>
      </w:r>
      <w:r w:rsidR="00252F2D" w:rsidRPr="00091E5B">
        <w:rPr>
          <w:sz w:val="22"/>
          <w:szCs w:val="22"/>
        </w:rPr>
        <w:t>Доли участия</w:t>
      </w:r>
      <w:r w:rsidR="00056787" w:rsidRPr="00091E5B">
        <w:rPr>
          <w:sz w:val="22"/>
          <w:szCs w:val="22"/>
        </w:rPr>
        <w:t>.</w:t>
      </w:r>
    </w:p>
    <w:p w14:paraId="072BC5B4" w14:textId="77777777" w:rsidR="0045328F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>4.1.</w:t>
      </w:r>
      <w:r w:rsidR="00DE4AE3" w:rsidRPr="00091E5B">
        <w:rPr>
          <w:sz w:val="22"/>
          <w:szCs w:val="22"/>
        </w:rPr>
        <w:t>2</w:t>
      </w:r>
      <w:r w:rsidRPr="00091E5B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091E5B" w:rsidRDefault="009610F3" w:rsidP="00D85CFC">
      <w:pPr>
        <w:ind w:firstLine="567"/>
        <w:jc w:val="both"/>
        <w:rPr>
          <w:sz w:val="22"/>
          <w:szCs w:val="22"/>
          <w:highlight w:val="cyan"/>
          <w:lang w:eastAsia="en-US"/>
        </w:rPr>
      </w:pPr>
      <w:r w:rsidRPr="00091E5B">
        <w:rPr>
          <w:sz w:val="22"/>
          <w:szCs w:val="22"/>
          <w:highlight w:val="cyan"/>
        </w:rPr>
        <w:t xml:space="preserve">- </w:t>
      </w:r>
      <w:r w:rsidRPr="00091E5B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Pr="00091E5B">
        <w:rPr>
          <w:sz w:val="22"/>
          <w:szCs w:val="22"/>
          <w:highlight w:val="cyan"/>
        </w:rPr>
        <w:t xml:space="preserve"> в размере </w:t>
      </w:r>
      <w:r w:rsidRPr="00091E5B">
        <w:rPr>
          <w:b/>
          <w:bCs/>
          <w:sz w:val="22"/>
          <w:szCs w:val="22"/>
          <w:highlight w:val="cyan"/>
        </w:rPr>
        <w:t>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СуммаДоговора</w:t>
      </w:r>
      <w:proofErr w:type="spellEnd"/>
      <w:r w:rsidRPr="00091E5B">
        <w:rPr>
          <w:b/>
          <w:bCs/>
          <w:sz w:val="22"/>
          <w:szCs w:val="22"/>
          <w:highlight w:val="cyan"/>
        </w:rPr>
        <w:t>} ({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СуммаДоговораПрописью</w:t>
      </w:r>
      <w:proofErr w:type="spellEnd"/>
      <w:r w:rsidRPr="00091E5B">
        <w:rPr>
          <w:b/>
          <w:bCs/>
          <w:sz w:val="22"/>
          <w:szCs w:val="22"/>
          <w:highlight w:val="cyan"/>
        </w:rPr>
        <w:t>})</w:t>
      </w:r>
      <w:r w:rsidRPr="00091E5B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091E5B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091E5B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091E5B" w:rsidRDefault="009610F3" w:rsidP="00D85CFC">
      <w:pPr>
        <w:shd w:val="clear" w:color="auto" w:fill="FFFFFF"/>
        <w:ind w:firstLine="567"/>
        <w:jc w:val="both"/>
        <w:rPr>
          <w:b/>
          <w:sz w:val="22"/>
          <w:szCs w:val="22"/>
          <w:highlight w:val="cyan"/>
        </w:rPr>
      </w:pPr>
      <w:r w:rsidRPr="00091E5B">
        <w:rPr>
          <w:b/>
          <w:sz w:val="22"/>
          <w:szCs w:val="22"/>
          <w:highlight w:val="cyan"/>
        </w:rPr>
        <w:t>{</w:t>
      </w:r>
      <w:r w:rsidRPr="00091E5B">
        <w:rPr>
          <w:b/>
          <w:sz w:val="22"/>
          <w:szCs w:val="22"/>
          <w:highlight w:val="cyan"/>
          <w:lang w:val="en-US"/>
        </w:rPr>
        <w:t>V</w:t>
      </w:r>
      <w:r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sz w:val="22"/>
          <w:szCs w:val="22"/>
          <w:highlight w:val="cyan"/>
        </w:rPr>
        <w:t>НомерАбзацСКоличествомМесяцев</w:t>
      </w:r>
      <w:proofErr w:type="spellEnd"/>
      <w:r w:rsidRPr="00091E5B">
        <w:rPr>
          <w:b/>
          <w:sz w:val="22"/>
          <w:szCs w:val="22"/>
          <w:highlight w:val="cyan"/>
        </w:rPr>
        <w:t>}.</w:t>
      </w:r>
    </w:p>
    <w:p w14:paraId="36D4FD8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sz w:val="22"/>
          <w:szCs w:val="22"/>
          <w:highlight w:val="cyan"/>
          <w:lang w:eastAsia="en-US"/>
        </w:rPr>
      </w:pPr>
      <w:r w:rsidRPr="00091E5B">
        <w:rPr>
          <w:sz w:val="22"/>
          <w:szCs w:val="22"/>
          <w:highlight w:val="cyan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091E5B">
        <w:rPr>
          <w:b/>
          <w:bCs/>
          <w:sz w:val="22"/>
          <w:szCs w:val="22"/>
          <w:highlight w:val="cyan"/>
        </w:rPr>
        <w:t xml:space="preserve">течение 5 (пять) рабочих дней </w:t>
      </w:r>
      <w:r w:rsidRPr="00091E5B">
        <w:rPr>
          <w:sz w:val="22"/>
          <w:szCs w:val="22"/>
          <w:highlight w:val="cyan"/>
        </w:rPr>
        <w:t>с даты подписания сторонами настоящего Договора производит открытие в пользу Застройщика аккредитива на следующих условиях:</w:t>
      </w:r>
    </w:p>
    <w:p w14:paraId="240F7CF6" w14:textId="77777777" w:rsidR="009610F3" w:rsidRPr="00A05375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cyan"/>
        </w:rPr>
      </w:pPr>
      <w:r w:rsidRPr="00A05375">
        <w:rPr>
          <w:snapToGrid w:val="0"/>
          <w:color w:val="000000" w:themeColor="text1"/>
          <w:sz w:val="22"/>
          <w:szCs w:val="22"/>
          <w:highlight w:val="cyan"/>
        </w:rPr>
        <w:t xml:space="preserve">- Вид аккредитива - безотзывный, покрытый; </w:t>
      </w:r>
    </w:p>
    <w:p w14:paraId="0139BD71" w14:textId="77777777" w:rsidR="009610F3" w:rsidRPr="00091E5B" w:rsidRDefault="009610F3" w:rsidP="00D85CFC">
      <w:pPr>
        <w:ind w:firstLine="567"/>
        <w:jc w:val="both"/>
        <w:rPr>
          <w:sz w:val="22"/>
          <w:szCs w:val="22"/>
          <w:highlight w:val="cyan"/>
        </w:rPr>
      </w:pPr>
      <w:r w:rsidRPr="00091E5B">
        <w:rPr>
          <w:snapToGrid w:val="0"/>
          <w:sz w:val="22"/>
          <w:szCs w:val="22"/>
          <w:highlight w:val="cyan"/>
        </w:rPr>
        <w:t xml:space="preserve">- Сумма аккредитива - </w:t>
      </w:r>
      <w:r w:rsidRPr="00091E5B">
        <w:rPr>
          <w:b/>
          <w:sz w:val="22"/>
          <w:szCs w:val="22"/>
          <w:highlight w:val="cyan"/>
        </w:rPr>
        <w:t xml:space="preserve">{V8 </w:t>
      </w:r>
      <w:proofErr w:type="spellStart"/>
      <w:r w:rsidRPr="00091E5B">
        <w:rPr>
          <w:b/>
          <w:sz w:val="22"/>
          <w:szCs w:val="22"/>
          <w:highlight w:val="cyan"/>
        </w:rPr>
        <w:t>ПервоначальныйВзнос</w:t>
      </w:r>
      <w:proofErr w:type="spellEnd"/>
      <w:r w:rsidRPr="00091E5B">
        <w:rPr>
          <w:b/>
          <w:sz w:val="22"/>
          <w:szCs w:val="22"/>
          <w:highlight w:val="cyan"/>
        </w:rPr>
        <w:t xml:space="preserve">} ({V8 </w:t>
      </w:r>
      <w:proofErr w:type="spellStart"/>
      <w:r w:rsidRPr="00091E5B">
        <w:rPr>
          <w:b/>
          <w:sz w:val="22"/>
          <w:szCs w:val="22"/>
          <w:highlight w:val="cyan"/>
        </w:rPr>
        <w:t>ПервоначальныйВзносПрописью</w:t>
      </w:r>
      <w:proofErr w:type="spellEnd"/>
      <w:r w:rsidRPr="00091E5B">
        <w:rPr>
          <w:b/>
          <w:sz w:val="22"/>
          <w:szCs w:val="22"/>
          <w:highlight w:val="cyan"/>
        </w:rPr>
        <w:t>})</w:t>
      </w:r>
      <w:r w:rsidRPr="00091E5B">
        <w:rPr>
          <w:sz w:val="22"/>
          <w:szCs w:val="22"/>
          <w:highlight w:val="cyan"/>
        </w:rPr>
        <w:t>;</w:t>
      </w:r>
    </w:p>
    <w:p w14:paraId="1F2543E3" w14:textId="77777777" w:rsidR="009610F3" w:rsidRPr="00A05375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  <w:highlight w:val="cyan"/>
        </w:rPr>
      </w:pPr>
      <w:r w:rsidRPr="00A05375">
        <w:rPr>
          <w:snapToGrid w:val="0"/>
          <w:color w:val="000000" w:themeColor="text1"/>
          <w:sz w:val="22"/>
          <w:szCs w:val="22"/>
          <w:highlight w:val="cyan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091E5B" w:rsidRDefault="009610F3" w:rsidP="00D85CFC">
      <w:pPr>
        <w:ind w:firstLine="567"/>
        <w:jc w:val="both"/>
        <w:rPr>
          <w:sz w:val="22"/>
          <w:szCs w:val="22"/>
          <w:highlight w:val="cyan"/>
        </w:rPr>
      </w:pPr>
      <w:r w:rsidRPr="00091E5B">
        <w:rPr>
          <w:snapToGrid w:val="0"/>
          <w:sz w:val="22"/>
          <w:szCs w:val="22"/>
          <w:highlight w:val="cyan"/>
        </w:rPr>
        <w:t xml:space="preserve">- </w:t>
      </w:r>
      <w:r w:rsidR="00A01AF2">
        <w:rPr>
          <w:sz w:val="22"/>
          <w:szCs w:val="22"/>
          <w:highlight w:val="cyan"/>
        </w:rPr>
        <w:t>Исполняющий банк:</w:t>
      </w:r>
    </w:p>
    <w:p w14:paraId="5F8A5F86" w14:textId="77777777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proofErr w:type="gramStart"/>
      <w:r w:rsidRPr="00A01AF2">
        <w:rPr>
          <w:sz w:val="22"/>
          <w:szCs w:val="22"/>
          <w:highlight w:val="cyan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A01AF2">
        <w:rPr>
          <w:b/>
          <w:bCs/>
          <w:sz w:val="22"/>
          <w:szCs w:val="22"/>
          <w:highlight w:val="cyan"/>
        </w:rPr>
        <w:t> </w:t>
      </w:r>
      <w:proofErr w:type="gramEnd"/>
    </w:p>
    <w:p w14:paraId="5A7F74D0" w14:textId="77777777" w:rsidR="00982220" w:rsidRPr="00A01AF2" w:rsidRDefault="00982220" w:rsidP="00D85CFC">
      <w:pPr>
        <w:ind w:firstLine="567"/>
        <w:jc w:val="both"/>
        <w:rPr>
          <w:color w:val="FF0000"/>
          <w:sz w:val="22"/>
          <w:szCs w:val="22"/>
          <w:highlight w:val="cyan"/>
          <w:u w:val="single"/>
        </w:rPr>
      </w:pPr>
      <w:r w:rsidRPr="00A01AF2">
        <w:rPr>
          <w:b/>
          <w:bCs/>
          <w:sz w:val="22"/>
          <w:szCs w:val="22"/>
          <w:highlight w:val="cyan"/>
          <w:u w:val="single"/>
        </w:rPr>
        <w:t>или</w:t>
      </w:r>
    </w:p>
    <w:p w14:paraId="66B1474C" w14:textId="508EFD11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proofErr w:type="gramStart"/>
      <w:r w:rsidRPr="00A01AF2">
        <w:rPr>
          <w:sz w:val="22"/>
          <w:szCs w:val="22"/>
          <w:highlight w:val="cyan"/>
        </w:rPr>
        <w:t>- Ф-Л ПАО «Банк «Санкт-Петербург» в г. Москве ПАО «Банк «Санкт-Петербург»</w:t>
      </w:r>
      <w:r w:rsidRPr="00A01AF2">
        <w:rPr>
          <w:b/>
          <w:bCs/>
          <w:sz w:val="22"/>
          <w:szCs w:val="22"/>
          <w:highlight w:val="cyan"/>
        </w:rPr>
        <w:t xml:space="preserve">, </w:t>
      </w:r>
      <w:r w:rsidRPr="00A01AF2">
        <w:rPr>
          <w:sz w:val="22"/>
          <w:szCs w:val="22"/>
          <w:highlight w:val="cyan"/>
        </w:rPr>
        <w:t>ко</w:t>
      </w:r>
      <w:r w:rsidR="00CF4A38">
        <w:rPr>
          <w:sz w:val="22"/>
          <w:szCs w:val="22"/>
          <w:highlight w:val="cyan"/>
        </w:rPr>
        <w:t>р</w:t>
      </w:r>
      <w:r w:rsidRPr="00A01AF2">
        <w:rPr>
          <w:sz w:val="22"/>
          <w:szCs w:val="22"/>
          <w:highlight w:val="cyan"/>
        </w:rPr>
        <w:t>р. счет №30101810045250000142, БИК 044525142, место нахождения: 119017, г. Москва, ул. Большая Ордынка, д.40, стр.2</w:t>
      </w:r>
      <w:r w:rsidR="00CF4A38">
        <w:rPr>
          <w:sz w:val="22"/>
          <w:szCs w:val="22"/>
          <w:highlight w:val="cyan"/>
        </w:rPr>
        <w:t>;</w:t>
      </w:r>
      <w:proofErr w:type="gramEnd"/>
    </w:p>
    <w:p w14:paraId="3A09127D" w14:textId="1A40849B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- Получатель денежных средств по аккредитиву (Получатель) – </w:t>
      </w:r>
      <w:r w:rsidRPr="00A01AF2">
        <w:rPr>
          <w:b/>
          <w:bCs/>
          <w:sz w:val="22"/>
          <w:szCs w:val="22"/>
          <w:highlight w:val="cyan"/>
        </w:rPr>
        <w:t>Застройщик</w:t>
      </w:r>
      <w:r w:rsidR="00A01AF2" w:rsidRPr="00A01AF2">
        <w:rPr>
          <w:b/>
          <w:bCs/>
          <w:sz w:val="22"/>
          <w:szCs w:val="22"/>
          <w:highlight w:val="cyan"/>
        </w:rPr>
        <w:t>;</w:t>
      </w:r>
      <w:r w:rsidRPr="00A01AF2">
        <w:rPr>
          <w:b/>
          <w:bCs/>
          <w:sz w:val="22"/>
          <w:szCs w:val="22"/>
          <w:highlight w:val="cyan"/>
        </w:rPr>
        <w:t xml:space="preserve"> </w:t>
      </w:r>
    </w:p>
    <w:p w14:paraId="09172420" w14:textId="77777777" w:rsidR="00982220" w:rsidRPr="00A01AF2" w:rsidRDefault="00982220" w:rsidP="00D85CFC">
      <w:pPr>
        <w:spacing w:before="21"/>
        <w:ind w:firstLine="567"/>
        <w:jc w:val="both"/>
        <w:rPr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- Банк Получателя </w:t>
      </w:r>
      <w:r w:rsidRPr="00A01AF2">
        <w:rPr>
          <w:b/>
          <w:bCs/>
          <w:sz w:val="22"/>
          <w:szCs w:val="22"/>
          <w:highlight w:val="cyan"/>
        </w:rPr>
        <w:t xml:space="preserve">- </w:t>
      </w:r>
      <w:r w:rsidRPr="00A01AF2">
        <w:rPr>
          <w:bCs/>
          <w:sz w:val="22"/>
          <w:szCs w:val="22"/>
          <w:highlight w:val="cyan"/>
        </w:rPr>
        <w:t xml:space="preserve">ПАО Московский кредитный банк, к/с 30101810745250000659 в Отделении 1 Москва, БИК 044525659, </w:t>
      </w:r>
      <w:proofErr w:type="gramStart"/>
      <w:r w:rsidRPr="00A01AF2">
        <w:rPr>
          <w:bCs/>
          <w:sz w:val="22"/>
          <w:szCs w:val="22"/>
          <w:highlight w:val="cyan"/>
        </w:rPr>
        <w:t>р</w:t>
      </w:r>
      <w:proofErr w:type="gramEnd"/>
      <w:r w:rsidRPr="00A01AF2">
        <w:rPr>
          <w:bCs/>
          <w:sz w:val="22"/>
          <w:szCs w:val="22"/>
          <w:highlight w:val="cyan"/>
        </w:rPr>
        <w:t xml:space="preserve">/с 40702810500350001237, место нахождения: </w:t>
      </w:r>
      <w:r w:rsidRPr="00A01AF2">
        <w:rPr>
          <w:sz w:val="22"/>
          <w:szCs w:val="22"/>
          <w:highlight w:val="cyan"/>
        </w:rPr>
        <w:t>107045, г. Москва, Луков пер., д.2, стр.1;</w:t>
      </w:r>
    </w:p>
    <w:p w14:paraId="57D18384" w14:textId="77777777" w:rsidR="009610F3" w:rsidRPr="00A01AF2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- </w:t>
      </w:r>
      <w:r w:rsidRPr="00A01AF2">
        <w:rPr>
          <w:snapToGrid w:val="0"/>
          <w:sz w:val="22"/>
          <w:szCs w:val="22"/>
          <w:highlight w:val="cyan"/>
        </w:rPr>
        <w:t>Условие исполнения аккредитива:</w:t>
      </w:r>
    </w:p>
    <w:p w14:paraId="1BAF3905" w14:textId="188F45BA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r w:rsidRPr="00A01AF2">
        <w:rPr>
          <w:b/>
          <w:bCs/>
          <w:sz w:val="22"/>
          <w:szCs w:val="22"/>
          <w:highlight w:val="cyan"/>
        </w:rPr>
        <w:t>для АО «АЛЬФА-БАНК»</w:t>
      </w:r>
      <w:r w:rsidR="00A01AF2" w:rsidRPr="00A01AF2">
        <w:rPr>
          <w:b/>
          <w:bCs/>
          <w:sz w:val="22"/>
          <w:szCs w:val="22"/>
          <w:highlight w:val="cyan"/>
        </w:rPr>
        <w:t>:</w:t>
      </w:r>
    </w:p>
    <w:p w14:paraId="2C2B3508" w14:textId="4B72AE29" w:rsidR="009610F3" w:rsidRPr="00A01AF2" w:rsidRDefault="009610F3" w:rsidP="00D85CFC">
      <w:pPr>
        <w:ind w:firstLine="567"/>
        <w:jc w:val="both"/>
        <w:rPr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Условием исполнения аккредитива является предоставление Застройщиком в Исполняющий банк </w:t>
      </w:r>
      <w:r w:rsidRPr="00A01AF2">
        <w:rPr>
          <w:sz w:val="22"/>
          <w:szCs w:val="22"/>
          <w:highlight w:val="cyan"/>
          <w:u w:val="single"/>
        </w:rPr>
        <w:t>оригинала</w:t>
      </w:r>
      <w:r w:rsidRPr="00A01AF2">
        <w:rPr>
          <w:sz w:val="22"/>
          <w:szCs w:val="22"/>
          <w:highlight w:val="cyan"/>
        </w:rPr>
        <w:t xml:space="preserve"> настоящего договора, с наличием отметок органа, </w:t>
      </w:r>
      <w:r w:rsidR="00C173D8" w:rsidRPr="00A01AF2">
        <w:rPr>
          <w:sz w:val="22"/>
          <w:szCs w:val="22"/>
          <w:highlight w:val="cyan"/>
        </w:rPr>
        <w:t>осуществляющего государственный кадастровый учет и государственную регистрацию прав</w:t>
      </w:r>
      <w:r w:rsidRPr="00A01AF2">
        <w:rPr>
          <w:sz w:val="22"/>
          <w:szCs w:val="22"/>
          <w:highlight w:val="cyan"/>
        </w:rPr>
        <w:t>, о произведённой государственной регистрации договора участия в долевом строительстве</w:t>
      </w:r>
      <w:r w:rsidR="00CF4A38">
        <w:rPr>
          <w:sz w:val="22"/>
          <w:szCs w:val="22"/>
          <w:highlight w:val="cyan"/>
        </w:rPr>
        <w:t>;</w:t>
      </w:r>
    </w:p>
    <w:p w14:paraId="109E40F0" w14:textId="0A60069F" w:rsidR="009610F3" w:rsidRPr="00A01AF2" w:rsidRDefault="009610F3" w:rsidP="00D85CFC">
      <w:pPr>
        <w:ind w:firstLine="567"/>
        <w:jc w:val="both"/>
        <w:rPr>
          <w:b/>
          <w:bCs/>
          <w:sz w:val="22"/>
          <w:szCs w:val="22"/>
          <w:highlight w:val="cyan"/>
        </w:rPr>
      </w:pPr>
      <w:r w:rsidRPr="00A01AF2">
        <w:rPr>
          <w:b/>
          <w:bCs/>
          <w:sz w:val="22"/>
          <w:szCs w:val="22"/>
          <w:highlight w:val="cyan"/>
        </w:rPr>
        <w:t>для Ф-Л ПАО «Банк «Санкт-Петербург» в г. Мос</w:t>
      </w:r>
      <w:r w:rsidR="00A01AF2" w:rsidRPr="00A01AF2">
        <w:rPr>
          <w:b/>
          <w:bCs/>
          <w:sz w:val="22"/>
          <w:szCs w:val="22"/>
          <w:highlight w:val="cyan"/>
        </w:rPr>
        <w:t>кве ПАО «Банк «Санкт-Петербург»:</w:t>
      </w:r>
    </w:p>
    <w:p w14:paraId="222DE02D" w14:textId="77777777" w:rsidR="009610F3" w:rsidRPr="00A01AF2" w:rsidRDefault="009610F3" w:rsidP="00D85CFC">
      <w:pPr>
        <w:ind w:firstLine="567"/>
        <w:jc w:val="both"/>
        <w:rPr>
          <w:sz w:val="22"/>
          <w:szCs w:val="22"/>
          <w:highlight w:val="cyan"/>
        </w:rPr>
      </w:pPr>
      <w:r w:rsidRPr="00A01AF2">
        <w:rPr>
          <w:sz w:val="22"/>
          <w:szCs w:val="22"/>
          <w:highlight w:val="cyan"/>
        </w:rPr>
        <w:t xml:space="preserve">Условием исполнения аккредитива является предоставление Застройщиком в Исполняющий банк </w:t>
      </w:r>
      <w:r w:rsidRPr="00A01AF2">
        <w:rPr>
          <w:sz w:val="22"/>
          <w:szCs w:val="22"/>
          <w:highlight w:val="cyan"/>
          <w:u w:val="single"/>
        </w:rPr>
        <w:t>оригинала или заверенной Застройщиком копии настоящего договора,</w:t>
      </w:r>
      <w:r w:rsidRPr="00A01AF2">
        <w:rPr>
          <w:sz w:val="22"/>
          <w:szCs w:val="22"/>
          <w:highlight w:val="cyan"/>
        </w:rPr>
        <w:t xml:space="preserve"> с наличием отметок органа, </w:t>
      </w:r>
      <w:r w:rsidR="00C173D8" w:rsidRPr="00A01AF2">
        <w:rPr>
          <w:sz w:val="22"/>
          <w:szCs w:val="22"/>
          <w:highlight w:val="cyan"/>
        </w:rPr>
        <w:t>осуществляющего государственный кадастровый учет и государственную регистрацию прав</w:t>
      </w:r>
      <w:r w:rsidRPr="00A01AF2">
        <w:rPr>
          <w:sz w:val="22"/>
          <w:szCs w:val="22"/>
          <w:highlight w:val="cyan"/>
        </w:rPr>
        <w:t>, о произведённой государственной регистрации договора участия в долевом строительстве.</w:t>
      </w:r>
    </w:p>
    <w:p w14:paraId="54FDDF89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- Закрытие аккредитива производится:</w:t>
      </w:r>
    </w:p>
    <w:p w14:paraId="74C9C488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б) при исполнении аккредитива путем оплаты по нему денежных средств;</w:t>
      </w:r>
    </w:p>
    <w:p w14:paraId="4BD2758F" w14:textId="77777777" w:rsidR="009610F3" w:rsidRPr="00091E5B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091E5B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  <w:highlight w:val="cyan"/>
        </w:rPr>
      </w:pPr>
      <w:r w:rsidRPr="00091E5B">
        <w:rPr>
          <w:snapToGrid w:val="0"/>
          <w:color w:val="000000"/>
          <w:sz w:val="22"/>
          <w:szCs w:val="22"/>
          <w:highlight w:val="cyan"/>
        </w:rPr>
        <w:t xml:space="preserve">- Частичные выплаты по аккредитиву - запрещены. </w:t>
      </w:r>
    </w:p>
    <w:p w14:paraId="74C9D7BC" w14:textId="6C3ABFB2" w:rsidR="00EA5E20" w:rsidRPr="00091E5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091E5B">
        <w:rPr>
          <w:b/>
          <w:sz w:val="22"/>
          <w:szCs w:val="22"/>
        </w:rPr>
        <w:t>4.3.</w:t>
      </w:r>
      <w:r w:rsidRPr="00091E5B">
        <w:rPr>
          <w:sz w:val="22"/>
          <w:szCs w:val="22"/>
        </w:rPr>
        <w:t xml:space="preserve"> </w:t>
      </w:r>
      <w:proofErr w:type="gramStart"/>
      <w:r w:rsidR="00EA5E20" w:rsidRPr="00091E5B">
        <w:rPr>
          <w:sz w:val="22"/>
          <w:szCs w:val="22"/>
        </w:rPr>
        <w:t xml:space="preserve">Окончательная сумма </w:t>
      </w:r>
      <w:r w:rsidR="008C5C77" w:rsidRPr="00091E5B">
        <w:rPr>
          <w:sz w:val="22"/>
          <w:szCs w:val="22"/>
        </w:rPr>
        <w:t xml:space="preserve">Доли участия </w:t>
      </w:r>
      <w:r w:rsidR="00EA5E20" w:rsidRPr="00091E5B">
        <w:rPr>
          <w:sz w:val="22"/>
          <w:szCs w:val="22"/>
        </w:rPr>
        <w:t>Участника долево</w:t>
      </w:r>
      <w:r w:rsidR="008C5C77" w:rsidRPr="00091E5B">
        <w:rPr>
          <w:sz w:val="22"/>
          <w:szCs w:val="22"/>
        </w:rPr>
        <w:t>го строительства</w:t>
      </w:r>
      <w:r w:rsidR="00EA5E20" w:rsidRPr="00091E5B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</w:t>
      </w:r>
      <w:r w:rsidR="00EA5E20" w:rsidRPr="00A05375">
        <w:rPr>
          <w:sz w:val="22"/>
          <w:szCs w:val="22"/>
        </w:rPr>
        <w:t xml:space="preserve">определенной 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D85CFC" w:rsidRPr="00A05375">
        <w:rPr>
          <w:sz w:val="22"/>
          <w:szCs w:val="22"/>
        </w:rPr>
        <w:t>,</w:t>
      </w:r>
      <w:r w:rsidR="00A05375" w:rsidRPr="00A05375">
        <w:rPr>
          <w:sz w:val="22"/>
          <w:szCs w:val="22"/>
        </w:rPr>
        <w:t xml:space="preserve"> осуществляющих</w:t>
      </w:r>
      <w:r w:rsidR="00D85CFC" w:rsidRPr="00A05375">
        <w:rPr>
          <w:sz w:val="22"/>
          <w:szCs w:val="22"/>
        </w:rPr>
        <w:t xml:space="preserve"> кадастровый или технический учет</w:t>
      </w:r>
      <w:r w:rsidR="00131A6D" w:rsidRPr="00A05375">
        <w:rPr>
          <w:sz w:val="22"/>
          <w:szCs w:val="22"/>
        </w:rPr>
        <w:t>, исходя из цены строительства (создания) одного квадратного метра площади</w:t>
      </w:r>
      <w:r w:rsidR="00131A6D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131A6D" w:rsidRPr="00091E5B">
        <w:rPr>
          <w:sz w:val="22"/>
          <w:szCs w:val="22"/>
        </w:rPr>
        <w:t xml:space="preserve">, указанной в п. 4.1.1 настоящего </w:t>
      </w:r>
      <w:r w:rsidR="000B741B" w:rsidRPr="00091E5B">
        <w:rPr>
          <w:sz w:val="22"/>
          <w:szCs w:val="22"/>
        </w:rPr>
        <w:t>Договор</w:t>
      </w:r>
      <w:r w:rsidR="00131A6D" w:rsidRPr="00091E5B">
        <w:rPr>
          <w:sz w:val="22"/>
          <w:szCs w:val="22"/>
        </w:rPr>
        <w:t>а</w:t>
      </w:r>
      <w:r w:rsidR="00EA5E20" w:rsidRPr="00091E5B">
        <w:rPr>
          <w:sz w:val="22"/>
          <w:szCs w:val="22"/>
        </w:rPr>
        <w:t>.</w:t>
      </w:r>
      <w:proofErr w:type="gramEnd"/>
      <w:r w:rsidR="00EA5E20" w:rsidRPr="00091E5B">
        <w:rPr>
          <w:sz w:val="22"/>
          <w:szCs w:val="22"/>
        </w:rPr>
        <w:t xml:space="preserve"> При </w:t>
      </w:r>
      <w:r w:rsidR="00EA5E20" w:rsidRPr="00091E5B">
        <w:rPr>
          <w:sz w:val="22"/>
          <w:szCs w:val="22"/>
        </w:rPr>
        <w:lastRenderedPageBreak/>
        <w:t xml:space="preserve">определении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A05375" w:rsidRPr="00A05375">
        <w:rPr>
          <w:sz w:val="22"/>
          <w:szCs w:val="22"/>
        </w:rPr>
        <w:t>, осуществляющих кадастровый или технический учет</w:t>
      </w:r>
      <w:r w:rsidR="00EA5E20" w:rsidRPr="00091E5B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4.3.1. </w:t>
      </w:r>
      <w:r w:rsidR="00EA5E20" w:rsidRPr="00091E5B">
        <w:rPr>
          <w:sz w:val="22"/>
          <w:szCs w:val="22"/>
        </w:rPr>
        <w:t xml:space="preserve">В случае увеличения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091E5B">
        <w:rPr>
          <w:sz w:val="22"/>
          <w:szCs w:val="22"/>
        </w:rPr>
        <w:t xml:space="preserve">я обязан внести дополнительную </w:t>
      </w:r>
      <w:r w:rsidR="00EA5E20" w:rsidRPr="00091E5B">
        <w:rPr>
          <w:sz w:val="22"/>
          <w:szCs w:val="22"/>
        </w:rPr>
        <w:t>Долю участия путем внесения денежных средств н</w:t>
      </w:r>
      <w:r w:rsidR="008C5C77" w:rsidRPr="00091E5B">
        <w:rPr>
          <w:sz w:val="22"/>
          <w:szCs w:val="22"/>
        </w:rPr>
        <w:t xml:space="preserve">а расчетный счет </w:t>
      </w:r>
      <w:r w:rsidR="00EA5E20" w:rsidRPr="00091E5B">
        <w:rPr>
          <w:sz w:val="22"/>
          <w:szCs w:val="22"/>
        </w:rPr>
        <w:t>Застройщика.</w:t>
      </w:r>
    </w:p>
    <w:p w14:paraId="311A55FB" w14:textId="77777777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4.3.2. </w:t>
      </w:r>
      <w:r w:rsidR="00EA5E20" w:rsidRPr="00091E5B">
        <w:rPr>
          <w:sz w:val="22"/>
          <w:szCs w:val="22"/>
        </w:rPr>
        <w:t xml:space="preserve">В случае уменьшения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по результатам обмеров, с </w:t>
      </w:r>
      <w:r w:rsidR="008C5C77" w:rsidRPr="00091E5B">
        <w:rPr>
          <w:sz w:val="22"/>
          <w:szCs w:val="22"/>
        </w:rPr>
        <w:t xml:space="preserve">учетом площади балкона/лоджии, </w:t>
      </w:r>
      <w:r w:rsidR="00EA5E20" w:rsidRPr="00091E5B">
        <w:rPr>
          <w:sz w:val="22"/>
          <w:szCs w:val="22"/>
        </w:rPr>
        <w:t>Застройщик</w:t>
      </w:r>
      <w:r w:rsidR="008C5C77" w:rsidRPr="00091E5B">
        <w:rPr>
          <w:sz w:val="22"/>
          <w:szCs w:val="22"/>
        </w:rPr>
        <w:t xml:space="preserve"> обязан возвратить </w:t>
      </w:r>
      <w:r w:rsidR="00EA5E20" w:rsidRPr="00091E5B">
        <w:rPr>
          <w:sz w:val="22"/>
          <w:szCs w:val="22"/>
        </w:rPr>
        <w:t xml:space="preserve">Участнику долевого </w:t>
      </w:r>
      <w:proofErr w:type="gramStart"/>
      <w:r w:rsidR="00EA5E20" w:rsidRPr="00091E5B">
        <w:rPr>
          <w:sz w:val="22"/>
          <w:szCs w:val="22"/>
        </w:rPr>
        <w:t>строительства</w:t>
      </w:r>
      <w:proofErr w:type="gramEnd"/>
      <w:r w:rsidR="00EA5E20" w:rsidRPr="00091E5B">
        <w:rPr>
          <w:sz w:val="22"/>
          <w:szCs w:val="22"/>
        </w:rPr>
        <w:t xml:space="preserve"> излишне внесенные денежные средства, в течение недели</w:t>
      </w:r>
      <w:r w:rsidR="008C5C77" w:rsidRPr="00091E5B">
        <w:rPr>
          <w:sz w:val="22"/>
          <w:szCs w:val="22"/>
        </w:rPr>
        <w:t xml:space="preserve"> со дня подачи </w:t>
      </w:r>
      <w:r w:rsidR="00EA5E20" w:rsidRPr="00091E5B">
        <w:rPr>
          <w:sz w:val="22"/>
          <w:szCs w:val="22"/>
        </w:rPr>
        <w:t>Участником долевого строительства</w:t>
      </w:r>
      <w:r w:rsidR="008C5C77" w:rsidRPr="00091E5B">
        <w:rPr>
          <w:sz w:val="22"/>
          <w:szCs w:val="22"/>
        </w:rPr>
        <w:t xml:space="preserve"> письменного заявления </w:t>
      </w:r>
      <w:r w:rsidR="00EA5E20" w:rsidRPr="00091E5B">
        <w:rPr>
          <w:sz w:val="22"/>
          <w:szCs w:val="22"/>
        </w:rPr>
        <w:t>Застройщику.</w:t>
      </w:r>
    </w:p>
    <w:p w14:paraId="5A6146A3" w14:textId="77777777" w:rsidR="008C5C77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4.4.</w:t>
      </w:r>
      <w:r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Проведение взаиморасчетов в порядке, предусмотренном п. 4.3 настоящего </w:t>
      </w:r>
      <w:r w:rsidR="000B741B" w:rsidRPr="00091E5B">
        <w:rPr>
          <w:sz w:val="22"/>
          <w:szCs w:val="22"/>
        </w:rPr>
        <w:t>Договор</w:t>
      </w:r>
      <w:r w:rsidR="00EA5E20" w:rsidRPr="00091E5B">
        <w:rPr>
          <w:sz w:val="22"/>
          <w:szCs w:val="22"/>
        </w:rPr>
        <w:t xml:space="preserve">а, производится сторонами в случае, если расхождение площади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определенной по результатам обмеров, с учетом площади балкона/лоджии, с ее проектной площадью, </w:t>
      </w:r>
      <w:r w:rsidR="007A5247" w:rsidRPr="00091E5B">
        <w:rPr>
          <w:sz w:val="22"/>
          <w:szCs w:val="22"/>
        </w:rPr>
        <w:t xml:space="preserve">предусмотренной </w:t>
      </w:r>
      <w:r w:rsidR="000B741B" w:rsidRPr="00091E5B">
        <w:rPr>
          <w:sz w:val="22"/>
          <w:szCs w:val="22"/>
        </w:rPr>
        <w:t>Договор</w:t>
      </w:r>
      <w:r w:rsidR="007A5247" w:rsidRPr="00091E5B">
        <w:rPr>
          <w:sz w:val="22"/>
          <w:szCs w:val="22"/>
        </w:rPr>
        <w:t xml:space="preserve">ом, </w:t>
      </w:r>
      <w:r w:rsidR="00EA5E20" w:rsidRPr="00091E5B">
        <w:rPr>
          <w:sz w:val="22"/>
          <w:szCs w:val="22"/>
        </w:rPr>
        <w:t>изменится в большую или меньшую сторону более ч</w:t>
      </w:r>
      <w:r w:rsidR="008C5C77" w:rsidRPr="00091E5B">
        <w:rPr>
          <w:sz w:val="22"/>
          <w:szCs w:val="22"/>
        </w:rPr>
        <w:t xml:space="preserve">ем </w:t>
      </w:r>
      <w:r w:rsidR="00B63D7A" w:rsidRPr="00091E5B">
        <w:rPr>
          <w:sz w:val="22"/>
          <w:szCs w:val="22"/>
        </w:rPr>
        <w:t xml:space="preserve">на </w:t>
      </w:r>
      <w:r w:rsidR="008C5C77" w:rsidRPr="00091E5B">
        <w:rPr>
          <w:sz w:val="22"/>
          <w:szCs w:val="22"/>
        </w:rPr>
        <w:t>1 (один) квадратный метр.</w:t>
      </w:r>
      <w:r w:rsidR="00EA5E20" w:rsidRPr="00091E5B">
        <w:rPr>
          <w:sz w:val="22"/>
          <w:szCs w:val="22"/>
        </w:rPr>
        <w:t xml:space="preserve">  </w:t>
      </w:r>
    </w:p>
    <w:p w14:paraId="60DFCDDA" w14:textId="77777777" w:rsidR="008C5C77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4.5.</w:t>
      </w:r>
      <w:r w:rsidRPr="00091E5B">
        <w:rPr>
          <w:sz w:val="22"/>
          <w:szCs w:val="22"/>
        </w:rPr>
        <w:t xml:space="preserve"> </w:t>
      </w:r>
      <w:r w:rsidR="008C5C77" w:rsidRPr="00091E5B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>
        <w:rPr>
          <w:sz w:val="22"/>
          <w:szCs w:val="22"/>
        </w:rPr>
        <w:t>Объект</w:t>
      </w:r>
      <w:r w:rsidR="004366F8" w:rsidRPr="00091E5B">
        <w:rPr>
          <w:sz w:val="22"/>
          <w:szCs w:val="22"/>
        </w:rPr>
        <w:t>а долевого строительства</w:t>
      </w:r>
      <w:r w:rsidR="008C5C77" w:rsidRPr="00091E5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91E5B">
        <w:rPr>
          <w:sz w:val="22"/>
          <w:szCs w:val="22"/>
        </w:rPr>
        <w:t xml:space="preserve">Объекта долевого строительства </w:t>
      </w:r>
      <w:r w:rsidR="008C5C77" w:rsidRPr="00091E5B">
        <w:rPr>
          <w:sz w:val="22"/>
          <w:szCs w:val="22"/>
        </w:rPr>
        <w:t xml:space="preserve">не меняется, либо меняется в пределах, </w:t>
      </w:r>
      <w:r w:rsidR="004366F8" w:rsidRPr="00091E5B">
        <w:rPr>
          <w:sz w:val="22"/>
          <w:szCs w:val="22"/>
        </w:rPr>
        <w:t xml:space="preserve">предусмотренных </w:t>
      </w:r>
      <w:r w:rsidR="000B741B" w:rsidRPr="00091E5B">
        <w:rPr>
          <w:sz w:val="22"/>
          <w:szCs w:val="22"/>
        </w:rPr>
        <w:t>Договор</w:t>
      </w:r>
      <w:r w:rsidR="004366F8" w:rsidRPr="00091E5B">
        <w:rPr>
          <w:sz w:val="22"/>
          <w:szCs w:val="22"/>
        </w:rPr>
        <w:t>ом ил</w:t>
      </w:r>
      <w:r w:rsidR="00C316B8" w:rsidRPr="00091E5B">
        <w:rPr>
          <w:sz w:val="22"/>
          <w:szCs w:val="22"/>
        </w:rPr>
        <w:t>и</w:t>
      </w:r>
      <w:r w:rsidR="004366F8" w:rsidRPr="00091E5B">
        <w:rPr>
          <w:sz w:val="22"/>
          <w:szCs w:val="22"/>
        </w:rPr>
        <w:t xml:space="preserve"> законодательством</w:t>
      </w:r>
      <w:r w:rsidR="008C5C77" w:rsidRPr="00091E5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91E5B">
        <w:rPr>
          <w:sz w:val="22"/>
          <w:szCs w:val="22"/>
        </w:rPr>
        <w:t>ее</w:t>
      </w:r>
      <w:r w:rsidR="008C5C77" w:rsidRPr="00091E5B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091E5B">
        <w:rPr>
          <w:sz w:val="22"/>
          <w:szCs w:val="22"/>
        </w:rPr>
        <w:t>Договор</w:t>
      </w:r>
      <w:r w:rsidR="008C5C77" w:rsidRPr="00091E5B">
        <w:rPr>
          <w:sz w:val="22"/>
          <w:szCs w:val="22"/>
        </w:rPr>
        <w:t>а, не является существенным.</w:t>
      </w:r>
    </w:p>
    <w:p w14:paraId="04E920F4" w14:textId="75E6BB94" w:rsidR="00D85CFC" w:rsidRDefault="00D85CFC" w:rsidP="00A01AF2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A01AF2">
        <w:rPr>
          <w:b/>
          <w:sz w:val="22"/>
          <w:szCs w:val="22"/>
        </w:rPr>
        <w:t>4.6.</w:t>
      </w:r>
      <w:r w:rsidRPr="00A01AF2">
        <w:rPr>
          <w:sz w:val="22"/>
          <w:szCs w:val="22"/>
        </w:rPr>
        <w:t xml:space="preserve"> </w:t>
      </w:r>
      <w:r w:rsidR="00A05375" w:rsidRPr="00A01AF2">
        <w:rPr>
          <w:snapToGrid w:val="0"/>
          <w:color w:val="000000"/>
          <w:sz w:val="22"/>
          <w:szCs w:val="22"/>
        </w:rPr>
        <w:t>Обязанность</w:t>
      </w:r>
      <w:r w:rsidR="00A05375" w:rsidRPr="00A01AF2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</w:t>
      </w:r>
      <w:proofErr w:type="gramStart"/>
      <w:r w:rsidR="00A05375" w:rsidRPr="00A01AF2">
        <w:rPr>
          <w:color w:val="000000"/>
          <w:sz w:val="22"/>
          <w:szCs w:val="22"/>
        </w:rPr>
        <w:t>дств в с</w:t>
      </w:r>
      <w:proofErr w:type="gramEnd"/>
      <w:r w:rsidR="00A05375" w:rsidRPr="00A01AF2">
        <w:rPr>
          <w:color w:val="000000"/>
          <w:sz w:val="22"/>
          <w:szCs w:val="22"/>
        </w:rPr>
        <w:t>умме, указанной в п. 4.1 настоящего договора, на расчетный счет Застройщика.</w:t>
      </w:r>
      <w:r w:rsidR="00A01AF2" w:rsidRPr="00A01AF2">
        <w:rPr>
          <w:color w:val="000000"/>
          <w:sz w:val="22"/>
          <w:szCs w:val="22"/>
        </w:rPr>
        <w:t xml:space="preserve"> </w:t>
      </w:r>
      <w:r w:rsidRPr="00A01AF2">
        <w:rPr>
          <w:sz w:val="22"/>
          <w:szCs w:val="22"/>
        </w:rPr>
        <w:t xml:space="preserve">Датой оплаты </w:t>
      </w:r>
      <w:r w:rsidR="00CA0CDF" w:rsidRPr="00A01AF2">
        <w:rPr>
          <w:sz w:val="22"/>
          <w:szCs w:val="22"/>
        </w:rPr>
        <w:t>Участником долевого строител</w:t>
      </w:r>
      <w:r w:rsidR="00535935" w:rsidRPr="00A01AF2">
        <w:rPr>
          <w:sz w:val="22"/>
          <w:szCs w:val="22"/>
        </w:rPr>
        <w:t>ьства соответствующего платежа с</w:t>
      </w:r>
      <w:r w:rsidR="00CA0CDF" w:rsidRPr="00A01AF2">
        <w:rPr>
          <w:sz w:val="22"/>
          <w:szCs w:val="22"/>
        </w:rPr>
        <w:t>тороны признают</w:t>
      </w:r>
      <w:r w:rsidRPr="00A01AF2">
        <w:rPr>
          <w:sz w:val="22"/>
          <w:szCs w:val="22"/>
        </w:rPr>
        <w:t xml:space="preserve"> дат</w:t>
      </w:r>
      <w:r w:rsidR="00CA0CDF" w:rsidRPr="00A01AF2">
        <w:rPr>
          <w:sz w:val="22"/>
          <w:szCs w:val="22"/>
        </w:rPr>
        <w:t>у</w:t>
      </w:r>
      <w:r w:rsidRPr="00A01AF2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091E5B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ab/>
      </w:r>
    </w:p>
    <w:p w14:paraId="263467F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5. Качество </w:t>
      </w:r>
      <w:r w:rsidRPr="00091E5B">
        <w:rPr>
          <w:b/>
          <w:sz w:val="22"/>
          <w:szCs w:val="22"/>
        </w:rPr>
        <w:t>Объект</w:t>
      </w:r>
      <w:r w:rsidR="00DE4AE3" w:rsidRPr="00091E5B">
        <w:rPr>
          <w:b/>
          <w:sz w:val="22"/>
          <w:szCs w:val="22"/>
        </w:rPr>
        <w:t>а</w:t>
      </w:r>
      <w:r w:rsidRPr="00091E5B">
        <w:rPr>
          <w:b/>
          <w:sz w:val="22"/>
          <w:szCs w:val="22"/>
        </w:rPr>
        <w:t xml:space="preserve"> долевого строительства</w:t>
      </w:r>
      <w:r w:rsidR="008F3E4C" w:rsidRPr="00091E5B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A01AF2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E5B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E5B">
        <w:rPr>
          <w:rFonts w:ascii="Times New Roman" w:hAnsi="Times New Roman" w:cs="Times New Roman"/>
          <w:sz w:val="22"/>
          <w:szCs w:val="22"/>
        </w:rPr>
        <w:t>к</w:t>
      </w:r>
      <w:r w:rsidRPr="00091E5B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E5B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E5B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E5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E5B">
        <w:rPr>
          <w:rFonts w:ascii="Times New Roman" w:hAnsi="Times New Roman" w:cs="Times New Roman"/>
          <w:sz w:val="22"/>
          <w:szCs w:val="22"/>
        </w:rPr>
        <w:t xml:space="preserve">требованиям технических регламентов, </w:t>
      </w:r>
      <w:r w:rsidRPr="00A01AF2">
        <w:rPr>
          <w:rFonts w:ascii="Times New Roman" w:hAnsi="Times New Roman" w:cs="Times New Roman"/>
          <w:sz w:val="22"/>
          <w:szCs w:val="22"/>
        </w:rPr>
        <w:t>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A01AF2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1AF2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A01AF2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A01AF2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A01AF2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A01AF2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A01AF2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A01AF2">
        <w:rPr>
          <w:rFonts w:ascii="Times New Roman" w:hAnsi="Times New Roman" w:cs="Times New Roman"/>
          <w:sz w:val="22"/>
          <w:szCs w:val="22"/>
        </w:rPr>
        <w:t>Р</w:t>
      </w:r>
      <w:r w:rsidRPr="00A01AF2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1AF2">
        <w:rPr>
          <w:rFonts w:ascii="Times New Roman" w:hAnsi="Times New Roman" w:cs="Times New Roman"/>
          <w:b/>
          <w:sz w:val="22"/>
          <w:szCs w:val="22"/>
        </w:rPr>
        <w:t xml:space="preserve">5.3. </w:t>
      </w:r>
      <w:proofErr w:type="gramStart"/>
      <w:r w:rsidR="00241E9C" w:rsidRPr="00A01AF2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E5B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E5B">
        <w:rPr>
          <w:rFonts w:ascii="Times New Roman" w:hAnsi="Times New Roman" w:cs="Times New Roman"/>
          <w:sz w:val="22"/>
          <w:szCs w:val="22"/>
        </w:rPr>
        <w:t>, и иными нормативными документами</w:t>
      </w:r>
      <w:proofErr w:type="gramEnd"/>
      <w:r w:rsidR="00241E9C" w:rsidRPr="00091E5B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6D1F44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связанные со скрытыми недостатками при условии, если такие недостатки выявлены </w:t>
      </w:r>
      <w:r w:rsidRPr="006D1F44">
        <w:rPr>
          <w:rFonts w:ascii="Times New Roman" w:hAnsi="Times New Roman" w:cs="Times New Roman"/>
          <w:sz w:val="22"/>
          <w:szCs w:val="22"/>
        </w:rPr>
        <w:t>в течение гарантийного срока.</w:t>
      </w:r>
    </w:p>
    <w:p w14:paraId="461B68AE" w14:textId="77777777" w:rsidR="00B244D8" w:rsidRPr="00091E5B" w:rsidRDefault="0045328F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1F44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244D8" w:rsidRPr="006D1F44">
        <w:rPr>
          <w:rFonts w:ascii="Times New Roman" w:hAnsi="Times New Roman" w:cs="Times New Roman"/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</w:t>
      </w:r>
      <w:r w:rsidR="00346881" w:rsidRPr="00E53D18">
        <w:rPr>
          <w:rFonts w:ascii="Times New Roman" w:hAnsi="Times New Roman" w:cs="Times New Roman"/>
          <w:sz w:val="22"/>
          <w:szCs w:val="22"/>
        </w:rPr>
        <w:t>ния, входящего в состав такого О</w:t>
      </w:r>
      <w:r w:rsidR="00B244D8" w:rsidRPr="00E53D18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составляет 5 (пять) лет. Указанный гарантийный срок исчисляется со дня передачи </w:t>
      </w:r>
      <w:r w:rsidR="00346881" w:rsidRPr="008F0E83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8F0E83">
        <w:rPr>
          <w:rFonts w:ascii="Times New Roman" w:hAnsi="Times New Roman" w:cs="Times New Roman"/>
          <w:sz w:val="22"/>
          <w:szCs w:val="22"/>
        </w:rPr>
        <w:t>а долевого строительства, за исключением технологического и инженерного оборудования, входящего</w:t>
      </w:r>
      <w:r w:rsidR="00B244D8" w:rsidRPr="006D1F44">
        <w:rPr>
          <w:rFonts w:ascii="Times New Roman" w:hAnsi="Times New Roman" w:cs="Times New Roman"/>
          <w:sz w:val="22"/>
          <w:szCs w:val="22"/>
        </w:rPr>
        <w:t xml:space="preserve"> в состав такого </w:t>
      </w:r>
      <w:r w:rsidR="00346881" w:rsidRPr="006D1F44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6D1F44">
        <w:rPr>
          <w:rFonts w:ascii="Times New Roman" w:hAnsi="Times New Roman" w:cs="Times New Roman"/>
          <w:sz w:val="22"/>
          <w:szCs w:val="22"/>
        </w:rPr>
        <w:t xml:space="preserve">а долевого строительства, </w:t>
      </w:r>
      <w:r w:rsidR="00E52568" w:rsidRPr="006D1F44">
        <w:rPr>
          <w:rFonts w:ascii="Times New Roman" w:hAnsi="Times New Roman" w:cs="Times New Roman"/>
          <w:sz w:val="22"/>
          <w:szCs w:val="22"/>
        </w:rPr>
        <w:t>у</w:t>
      </w:r>
      <w:r w:rsidR="00B244D8" w:rsidRPr="006D1F44">
        <w:rPr>
          <w:rFonts w:ascii="Times New Roman" w:hAnsi="Times New Roman" w:cs="Times New Roman"/>
          <w:sz w:val="22"/>
          <w:szCs w:val="22"/>
        </w:rPr>
        <w:t>частнику долевого строительства.</w:t>
      </w:r>
    </w:p>
    <w:p w14:paraId="248BB0C8" w14:textId="77777777" w:rsidR="007A5247" w:rsidRPr="00CF4A38" w:rsidRDefault="00FF3E78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52568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 xml:space="preserve">частнику долевого </w:t>
      </w:r>
      <w:r w:rsidRPr="00CF4A38">
        <w:rPr>
          <w:sz w:val="22"/>
          <w:szCs w:val="22"/>
        </w:rPr>
        <w:t xml:space="preserve">строительства </w:t>
      </w:r>
      <w:r w:rsidR="00346881" w:rsidRPr="00CF4A38">
        <w:rPr>
          <w:sz w:val="22"/>
          <w:szCs w:val="22"/>
        </w:rPr>
        <w:t>Объект</w:t>
      </w:r>
      <w:r w:rsidRPr="00CF4A38">
        <w:rPr>
          <w:sz w:val="22"/>
          <w:szCs w:val="22"/>
        </w:rPr>
        <w:t xml:space="preserve">а долевого строительства, составляет </w:t>
      </w:r>
      <w:r w:rsidR="00B64A6A" w:rsidRPr="00CF4A38">
        <w:rPr>
          <w:sz w:val="22"/>
          <w:szCs w:val="22"/>
        </w:rPr>
        <w:t>3 (</w:t>
      </w:r>
      <w:r w:rsidRPr="00CF4A38">
        <w:rPr>
          <w:sz w:val="22"/>
          <w:szCs w:val="22"/>
        </w:rPr>
        <w:t>три</w:t>
      </w:r>
      <w:r w:rsidR="00B64A6A" w:rsidRPr="00CF4A38">
        <w:rPr>
          <w:sz w:val="22"/>
          <w:szCs w:val="22"/>
        </w:rPr>
        <w:t>)</w:t>
      </w:r>
      <w:r w:rsidRPr="00CF4A38">
        <w:rPr>
          <w:sz w:val="22"/>
          <w:szCs w:val="22"/>
        </w:rPr>
        <w:t xml:space="preserve"> года. Указанный </w:t>
      </w:r>
      <w:r w:rsidRPr="00CF4A38">
        <w:rPr>
          <w:sz w:val="22"/>
          <w:szCs w:val="22"/>
        </w:rPr>
        <w:lastRenderedPageBreak/>
        <w:t xml:space="preserve">гарантийный срок исчисляется со дня подписания первого передаточного акта или иного документа о передаче </w:t>
      </w:r>
      <w:r w:rsidR="00346881" w:rsidRPr="00CF4A38">
        <w:rPr>
          <w:sz w:val="22"/>
          <w:szCs w:val="22"/>
        </w:rPr>
        <w:t>Объект</w:t>
      </w:r>
      <w:r w:rsidRPr="00CF4A38">
        <w:rPr>
          <w:sz w:val="22"/>
          <w:szCs w:val="22"/>
        </w:rPr>
        <w:t>а долевого строительства.</w:t>
      </w:r>
    </w:p>
    <w:p w14:paraId="1E09ACC5" w14:textId="77777777" w:rsidR="00CA0CDF" w:rsidRPr="00CF4A38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4A38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</w:t>
      </w:r>
      <w:r w:rsidR="00346881" w:rsidRPr="00CF4A38">
        <w:rPr>
          <w:sz w:val="22"/>
          <w:szCs w:val="22"/>
        </w:rPr>
        <w:t>объект</w:t>
      </w:r>
      <w:r w:rsidRPr="00CF4A38">
        <w:rPr>
          <w:sz w:val="22"/>
          <w:szCs w:val="22"/>
        </w:rPr>
        <w:t>ов благоустройства, входящего в состав такого общего имущества Дома, составляет 5 (пять) лет. Указанный гарантийный срок исчисляется со дня выдачи Разрешения на ввод Дома в эксплуатацию.</w:t>
      </w:r>
    </w:p>
    <w:p w14:paraId="7435B94F" w14:textId="77777777" w:rsidR="00056D81" w:rsidRPr="00CF4A38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4A38">
        <w:rPr>
          <w:sz w:val="22"/>
          <w:szCs w:val="22"/>
        </w:rPr>
        <w:t xml:space="preserve">Гарантийный срок на </w:t>
      </w:r>
      <w:r w:rsidR="00056D81" w:rsidRPr="00CF4A38">
        <w:rPr>
          <w:sz w:val="22"/>
          <w:szCs w:val="22"/>
        </w:rPr>
        <w:t>технологическое и инженерное оборудование и объекты благоустройства, входящие в состав общего имущества Дома, составляет 3 (три) года. Указанный гарантийный срок исчисляется со дня выдачи Разрешения на ввод Дома в эксплуатацию.</w:t>
      </w:r>
    </w:p>
    <w:p w14:paraId="4C13114C" w14:textId="77777777" w:rsidR="00056D81" w:rsidRPr="00CF4A38" w:rsidRDefault="00056D81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4A38">
        <w:rPr>
          <w:sz w:val="22"/>
          <w:szCs w:val="22"/>
        </w:rPr>
        <w:t xml:space="preserve">Гарантийный срок комплектующих изделий, деталей, узлов и агрегатов (включая, </w:t>
      </w:r>
      <w:proofErr w:type="gramStart"/>
      <w:r w:rsidRPr="00CF4A38">
        <w:rPr>
          <w:sz w:val="22"/>
          <w:szCs w:val="22"/>
        </w:rPr>
        <w:t>но</w:t>
      </w:r>
      <w:proofErr w:type="gramEnd"/>
      <w:r w:rsidRPr="00CF4A38">
        <w:rPr>
          <w:sz w:val="22"/>
          <w:szCs w:val="22"/>
        </w:rPr>
        <w:t xml:space="preserve"> не ограничиваясь: дверей, дверных ручек, окон, радиаторов отопления, </w:t>
      </w:r>
      <w:proofErr w:type="spellStart"/>
      <w:r w:rsidRPr="00CF4A38">
        <w:rPr>
          <w:sz w:val="22"/>
          <w:szCs w:val="22"/>
        </w:rPr>
        <w:t>полотенцесушителей</w:t>
      </w:r>
      <w:proofErr w:type="spellEnd"/>
      <w:r w:rsidRPr="00CF4A38">
        <w:rPr>
          <w:sz w:val="22"/>
          <w:szCs w:val="22"/>
        </w:rPr>
        <w:t>, электропроводки, электрических/водных счетчиков и т.п.) признается равным гарантийному сроку, установленному их изготовителем.</w:t>
      </w:r>
    </w:p>
    <w:p w14:paraId="128B655B" w14:textId="77777777" w:rsidR="007A5247" w:rsidRPr="00091E5B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4A38">
        <w:rPr>
          <w:b/>
          <w:sz w:val="22"/>
          <w:szCs w:val="22"/>
        </w:rPr>
        <w:t>5.5.</w:t>
      </w:r>
      <w:r w:rsidR="00241E9C" w:rsidRPr="00CF4A38">
        <w:rPr>
          <w:sz w:val="22"/>
          <w:szCs w:val="22"/>
        </w:rPr>
        <w:t xml:space="preserve"> </w:t>
      </w:r>
      <w:proofErr w:type="gramStart"/>
      <w:r w:rsidRPr="00CF4A38">
        <w:rPr>
          <w:sz w:val="22"/>
          <w:szCs w:val="22"/>
        </w:rPr>
        <w:t>Застройщи</w:t>
      </w:r>
      <w:r w:rsidR="00241E9C" w:rsidRPr="00CF4A38">
        <w:rPr>
          <w:sz w:val="22"/>
          <w:szCs w:val="22"/>
        </w:rPr>
        <w:t>к</w:t>
      </w:r>
      <w:r w:rsidRPr="00CF4A38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</w:t>
      </w:r>
      <w:r w:rsidRPr="00091E5B">
        <w:rPr>
          <w:sz w:val="22"/>
          <w:szCs w:val="22"/>
        </w:rPr>
        <w:t xml:space="preserve"> срока, если докажет, что они произошли вследствие нормального износа такого </w:t>
      </w:r>
      <w:r w:rsidR="00346881">
        <w:rPr>
          <w:sz w:val="22"/>
          <w:szCs w:val="22"/>
        </w:rPr>
        <w:t>Объект</w:t>
      </w:r>
      <w:r w:rsidRPr="00091E5B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>частником долевого строительства или привлеченными им третьими лицами</w:t>
      </w:r>
      <w:proofErr w:type="gramEnd"/>
      <w:r w:rsidRPr="00091E5B">
        <w:rPr>
          <w:sz w:val="22"/>
          <w:szCs w:val="22"/>
        </w:rPr>
        <w:t>.</w:t>
      </w:r>
    </w:p>
    <w:p w14:paraId="08BC183F" w14:textId="77777777" w:rsidR="00241E9C" w:rsidRPr="00091E5B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5.6.</w:t>
      </w:r>
      <w:r w:rsidRPr="00091E5B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E5B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6. Передача </w:t>
      </w:r>
      <w:r w:rsidR="00F5127C" w:rsidRPr="00091E5B">
        <w:rPr>
          <w:b/>
          <w:sz w:val="22"/>
          <w:szCs w:val="22"/>
        </w:rPr>
        <w:t>Объект</w:t>
      </w:r>
      <w:r w:rsidR="002B0EF3" w:rsidRPr="00091E5B">
        <w:rPr>
          <w:b/>
          <w:sz w:val="22"/>
          <w:szCs w:val="22"/>
        </w:rPr>
        <w:t>а</w:t>
      </w:r>
      <w:r w:rsidR="00F5127C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долевого строительства</w:t>
      </w:r>
    </w:p>
    <w:p w14:paraId="24976ED9" w14:textId="77777777" w:rsidR="00CF4A38" w:rsidRDefault="0045328F" w:rsidP="00CF4A38">
      <w:pPr>
        <w:ind w:firstLine="567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6.1. </w:t>
      </w:r>
      <w:r w:rsidR="00A01E8F" w:rsidRPr="00091E5B">
        <w:rPr>
          <w:sz w:val="22"/>
          <w:szCs w:val="22"/>
        </w:rPr>
        <w:t>Начало передачи О</w:t>
      </w:r>
      <w:r w:rsidR="002F69DA" w:rsidRPr="00091E5B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E5B">
        <w:rPr>
          <w:sz w:val="22"/>
          <w:szCs w:val="22"/>
        </w:rPr>
        <w:t>п.</w:t>
      </w:r>
      <w:r w:rsidR="00704E4B" w:rsidRPr="00091E5B">
        <w:rPr>
          <w:sz w:val="22"/>
          <w:szCs w:val="22"/>
        </w:rPr>
        <w:t>п</w:t>
      </w:r>
      <w:proofErr w:type="spellEnd"/>
      <w:r w:rsidR="00704E4B" w:rsidRPr="00091E5B">
        <w:rPr>
          <w:sz w:val="22"/>
          <w:szCs w:val="22"/>
        </w:rPr>
        <w:t>.</w:t>
      </w:r>
      <w:r w:rsidR="002F69DA" w:rsidRPr="00091E5B">
        <w:rPr>
          <w:sz w:val="22"/>
          <w:szCs w:val="22"/>
        </w:rPr>
        <w:t xml:space="preserve"> </w:t>
      </w:r>
      <w:r w:rsidR="00704E4B" w:rsidRPr="00091E5B">
        <w:rPr>
          <w:sz w:val="22"/>
          <w:szCs w:val="22"/>
        </w:rPr>
        <w:t xml:space="preserve">6.2, </w:t>
      </w:r>
      <w:r w:rsidR="002F69DA" w:rsidRPr="00091E5B">
        <w:rPr>
          <w:sz w:val="22"/>
          <w:szCs w:val="22"/>
        </w:rPr>
        <w:t xml:space="preserve">6.3 настоящего </w:t>
      </w:r>
      <w:r w:rsidR="000B741B" w:rsidRPr="00091E5B">
        <w:rPr>
          <w:sz w:val="22"/>
          <w:szCs w:val="22"/>
        </w:rPr>
        <w:t>Договор</w:t>
      </w:r>
      <w:r w:rsidR="002F69DA" w:rsidRPr="00091E5B">
        <w:rPr>
          <w:sz w:val="22"/>
          <w:szCs w:val="22"/>
        </w:rPr>
        <w:t xml:space="preserve">а, а окончание – </w:t>
      </w:r>
      <w:r w:rsidR="00CF4A38" w:rsidRPr="00CF4A38">
        <w:rPr>
          <w:sz w:val="22"/>
          <w:szCs w:val="22"/>
        </w:rPr>
        <w:t xml:space="preserve">не позднее </w:t>
      </w:r>
      <w:r w:rsidR="00CF4A38" w:rsidRPr="00CF4A38">
        <w:rPr>
          <w:b/>
          <w:sz w:val="22"/>
          <w:szCs w:val="22"/>
          <w:highlight w:val="cyan"/>
        </w:rPr>
        <w:t>«30» сентября 2021 года.</w:t>
      </w:r>
      <w:r w:rsidR="00CF4A38" w:rsidRPr="00CF4A38">
        <w:rPr>
          <w:sz w:val="22"/>
          <w:szCs w:val="22"/>
        </w:rPr>
        <w:t xml:space="preserve"> </w:t>
      </w:r>
    </w:p>
    <w:p w14:paraId="3C9A2FD5" w14:textId="60843A85" w:rsidR="0045328F" w:rsidRPr="00091E5B" w:rsidRDefault="0045328F" w:rsidP="00CF4A38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Передача </w:t>
      </w:r>
      <w:r w:rsidR="00575843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091E5B">
        <w:rPr>
          <w:sz w:val="22"/>
          <w:szCs w:val="22"/>
        </w:rPr>
        <w:t xml:space="preserve">его </w:t>
      </w:r>
      <w:r w:rsidRPr="00091E5B">
        <w:rPr>
          <w:sz w:val="22"/>
          <w:szCs w:val="22"/>
        </w:rPr>
        <w:t>Участником долевого строительства осуществляются</w:t>
      </w:r>
      <w:r w:rsidR="007E4AE9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по подписываемому сторонами передаточному акту</w:t>
      </w:r>
      <w:r w:rsidR="007E4AE9" w:rsidRPr="00091E5B">
        <w:rPr>
          <w:sz w:val="22"/>
          <w:szCs w:val="22"/>
        </w:rPr>
        <w:t xml:space="preserve"> или иному документу</w:t>
      </w:r>
      <w:r w:rsidR="00B55107" w:rsidRPr="00091E5B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E5B">
        <w:rPr>
          <w:sz w:val="22"/>
          <w:szCs w:val="22"/>
        </w:rPr>
        <w:t xml:space="preserve">, с учетом </w:t>
      </w:r>
      <w:proofErr w:type="spellStart"/>
      <w:r w:rsidR="00207BA8" w:rsidRPr="00091E5B">
        <w:rPr>
          <w:sz w:val="22"/>
          <w:szCs w:val="22"/>
        </w:rPr>
        <w:t>п.</w:t>
      </w:r>
      <w:r w:rsidR="00D04F0B" w:rsidRPr="00091E5B">
        <w:rPr>
          <w:sz w:val="22"/>
          <w:szCs w:val="22"/>
        </w:rPr>
        <w:t>п</w:t>
      </w:r>
      <w:proofErr w:type="spellEnd"/>
      <w:r w:rsidR="00D04F0B" w:rsidRPr="00091E5B">
        <w:rPr>
          <w:sz w:val="22"/>
          <w:szCs w:val="22"/>
        </w:rPr>
        <w:t>.</w:t>
      </w:r>
      <w:r w:rsidR="00207BA8" w:rsidRPr="00091E5B">
        <w:rPr>
          <w:sz w:val="22"/>
          <w:szCs w:val="22"/>
        </w:rPr>
        <w:t xml:space="preserve"> 6.4</w:t>
      </w:r>
      <w:r w:rsidR="006368BD" w:rsidRPr="00091E5B">
        <w:rPr>
          <w:sz w:val="22"/>
          <w:szCs w:val="22"/>
        </w:rPr>
        <w:t>, 6.6</w:t>
      </w:r>
      <w:r w:rsidR="00207BA8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207BA8" w:rsidRPr="00091E5B">
        <w:rPr>
          <w:sz w:val="22"/>
          <w:szCs w:val="22"/>
        </w:rPr>
        <w:t>а</w:t>
      </w:r>
      <w:r w:rsidR="00B55107" w:rsidRPr="00091E5B">
        <w:rPr>
          <w:sz w:val="22"/>
          <w:szCs w:val="22"/>
        </w:rPr>
        <w:t xml:space="preserve">. </w:t>
      </w:r>
    </w:p>
    <w:p w14:paraId="0229D2FA" w14:textId="77777777" w:rsidR="0045328F" w:rsidRPr="00091E5B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6.2.</w:t>
      </w:r>
      <w:r w:rsidRPr="00091E5B">
        <w:rPr>
          <w:sz w:val="22"/>
          <w:szCs w:val="22"/>
        </w:rPr>
        <w:t xml:space="preserve"> Передача </w:t>
      </w:r>
      <w:r w:rsidR="00575843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осуществляется </w:t>
      </w:r>
      <w:r w:rsidR="00B55107" w:rsidRPr="00091E5B">
        <w:rPr>
          <w:sz w:val="22"/>
          <w:szCs w:val="22"/>
        </w:rPr>
        <w:t xml:space="preserve">Застройщиком в любой момент </w:t>
      </w:r>
      <w:r w:rsidRPr="00091E5B">
        <w:rPr>
          <w:sz w:val="22"/>
          <w:szCs w:val="22"/>
        </w:rPr>
        <w:t xml:space="preserve">после получения в установленном порядке </w:t>
      </w:r>
      <w:r w:rsidR="008F3E4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 в эксплуатацию</w:t>
      </w:r>
      <w:r w:rsidR="00EE24D7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при условии </w:t>
      </w:r>
      <w:r w:rsidR="00D04F0B" w:rsidRPr="00091E5B">
        <w:rPr>
          <w:sz w:val="22"/>
          <w:szCs w:val="22"/>
        </w:rPr>
        <w:t>надлежащего</w:t>
      </w:r>
      <w:r w:rsidRPr="00091E5B">
        <w:rPr>
          <w:sz w:val="22"/>
          <w:szCs w:val="22"/>
        </w:rPr>
        <w:t xml:space="preserve"> </w:t>
      </w:r>
      <w:r w:rsidR="00EE24D7" w:rsidRPr="00091E5B">
        <w:rPr>
          <w:sz w:val="22"/>
          <w:szCs w:val="22"/>
        </w:rPr>
        <w:t>ис</w:t>
      </w:r>
      <w:r w:rsidRPr="00091E5B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E5B">
        <w:rPr>
          <w:sz w:val="22"/>
          <w:szCs w:val="22"/>
        </w:rPr>
        <w:t>п.п</w:t>
      </w:r>
      <w:proofErr w:type="spellEnd"/>
      <w:r w:rsidRPr="00091E5B">
        <w:rPr>
          <w:sz w:val="22"/>
          <w:szCs w:val="22"/>
        </w:rPr>
        <w:t xml:space="preserve">. 4.2, 4.3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а. </w:t>
      </w:r>
    </w:p>
    <w:p w14:paraId="198F7712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6.3.</w:t>
      </w:r>
      <w:r w:rsidRPr="00091E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1E5B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а.</w:t>
      </w:r>
      <w:proofErr w:type="gramEnd"/>
      <w:r w:rsidRPr="00091E5B">
        <w:rPr>
          <w:rFonts w:ascii="Times New Roman" w:hAnsi="Times New Roman" w:cs="Times New Roman"/>
          <w:sz w:val="22"/>
          <w:szCs w:val="22"/>
        </w:rPr>
        <w:t xml:space="preserve">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091E5B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091E5B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5C3819" w:rsidRPr="00091E5B">
          <w:rPr>
            <w:rStyle w:val="ae"/>
            <w:rFonts w:ascii="Times New Roman" w:hAnsi="Times New Roman" w:cs="Times New Roman"/>
            <w:color w:val="auto"/>
            <w:sz w:val="22"/>
            <w:szCs w:val="22"/>
          </w:rPr>
          <w:t>http://lsrobject-m.ru/</w:t>
        </w:r>
      </w:hyperlink>
      <w:r w:rsidR="005C3819" w:rsidRPr="00091E5B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91E5B" w:rsidRDefault="002F69DA" w:rsidP="00D04F0B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091E5B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lastRenderedPageBreak/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86549E" w14:textId="77777777" w:rsidR="0045328F" w:rsidRPr="00091E5B" w:rsidRDefault="00EB4EB1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строительства, обнаруживший в </w:t>
      </w:r>
      <w:r w:rsidR="002F69DA" w:rsidRPr="00091E5B">
        <w:rPr>
          <w:rFonts w:ascii="Times New Roman" w:hAnsi="Times New Roman" w:cs="Times New Roman"/>
          <w:sz w:val="22"/>
          <w:szCs w:val="22"/>
        </w:rPr>
        <w:t>процессе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передачи недостатки Объекта долевого строительства, вправе отказаться от подписания передаточного акта и потребовать от Застройщика устранения таких недостатков. На период устранения Застройщиком недостатков процесс передачи Объекта долевого строительства приостанавливается. Застройщик устраняет выявленные недостатки в разумный срок, после чего любым доступным способом извещает Участника долевого строительства о необходимости продолжить передачу</w:t>
      </w:r>
      <w:r w:rsidR="002F69DA" w:rsidRPr="00091E5B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а Участник долевого строительства обязан в указанный Застройщиком срок завершить процесс передачи Объекта долевого строительства. </w:t>
      </w:r>
      <w:r w:rsidR="00823EC5" w:rsidRPr="00091E5B">
        <w:rPr>
          <w:rFonts w:ascii="Times New Roman" w:hAnsi="Times New Roman" w:cs="Times New Roman"/>
          <w:sz w:val="22"/>
          <w:szCs w:val="22"/>
        </w:rPr>
        <w:t>Приостановка процесса передачи Объекта долевого строительства не образует просрочки передачи</w:t>
      </w:r>
      <w:r w:rsidR="005229DD" w:rsidRPr="00091E5B">
        <w:rPr>
          <w:rFonts w:ascii="Times New Roman" w:hAnsi="Times New Roman" w:cs="Times New Roman"/>
          <w:sz w:val="22"/>
          <w:szCs w:val="22"/>
        </w:rPr>
        <w:t xml:space="preserve"> Застройщиком Объекта долевого строительства Участнику долевого строительства</w:t>
      </w:r>
      <w:r w:rsidR="00823EC5" w:rsidRPr="00091E5B">
        <w:rPr>
          <w:rFonts w:ascii="Times New Roman" w:hAnsi="Times New Roman" w:cs="Times New Roman"/>
          <w:sz w:val="22"/>
          <w:szCs w:val="22"/>
        </w:rPr>
        <w:t xml:space="preserve">. </w:t>
      </w:r>
      <w:r w:rsidR="002F69DA" w:rsidRPr="00091E5B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Участником долевого строительства </w:t>
      </w:r>
      <w:r w:rsidR="00E22377" w:rsidRPr="00091E5B">
        <w:rPr>
          <w:rFonts w:ascii="Times New Roman" w:hAnsi="Times New Roman" w:cs="Times New Roman"/>
          <w:sz w:val="22"/>
          <w:szCs w:val="22"/>
        </w:rPr>
        <w:t>обязательств по завершению процесса передачи Объекта долевого строительства освобождает Застройщика от ответственности за нарушение срока передачи</w:t>
      </w:r>
      <w:r w:rsidR="006368BD" w:rsidRPr="00091E5B">
        <w:rPr>
          <w:rFonts w:ascii="Times New Roman" w:hAnsi="Times New Roman" w:cs="Times New Roman"/>
          <w:sz w:val="22"/>
          <w:szCs w:val="22"/>
        </w:rPr>
        <w:t>.</w:t>
      </w:r>
    </w:p>
    <w:p w14:paraId="7368FBE0" w14:textId="77777777" w:rsidR="006368BD" w:rsidRPr="00091E5B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7. Обеспечение </w:t>
      </w:r>
      <w:r w:rsidR="00133771" w:rsidRPr="00091E5B">
        <w:rPr>
          <w:b/>
          <w:bCs/>
          <w:sz w:val="22"/>
          <w:szCs w:val="22"/>
        </w:rPr>
        <w:t>ис</w:t>
      </w:r>
      <w:r w:rsidRPr="00091E5B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>7.1.</w:t>
      </w:r>
      <w:r w:rsidRPr="00091E5B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а у </w:t>
      </w:r>
      <w:r w:rsidR="0072120D" w:rsidRPr="00091E5B">
        <w:rPr>
          <w:bCs/>
          <w:sz w:val="22"/>
          <w:szCs w:val="22"/>
        </w:rPr>
        <w:t>У</w:t>
      </w:r>
      <w:r w:rsidRPr="00091E5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91E5B">
        <w:rPr>
          <w:bCs/>
          <w:sz w:val="22"/>
          <w:szCs w:val="22"/>
        </w:rPr>
        <w:t>ю</w:t>
      </w:r>
      <w:r w:rsidRPr="00091E5B">
        <w:rPr>
          <w:bCs/>
          <w:sz w:val="22"/>
          <w:szCs w:val="22"/>
        </w:rPr>
        <w:t>тся находящим</w:t>
      </w:r>
      <w:r w:rsidR="009910C5" w:rsidRPr="00091E5B">
        <w:rPr>
          <w:bCs/>
          <w:sz w:val="22"/>
          <w:szCs w:val="22"/>
        </w:rPr>
        <w:t>и</w:t>
      </w:r>
      <w:r w:rsidRPr="00091E5B">
        <w:rPr>
          <w:bCs/>
          <w:sz w:val="22"/>
          <w:szCs w:val="22"/>
        </w:rPr>
        <w:t>ся в залоге принадлежащи</w:t>
      </w:r>
      <w:r w:rsidR="009910C5" w:rsidRPr="00091E5B">
        <w:rPr>
          <w:bCs/>
          <w:sz w:val="22"/>
          <w:szCs w:val="22"/>
        </w:rPr>
        <w:t>е</w:t>
      </w:r>
      <w:r w:rsidRPr="00091E5B">
        <w:rPr>
          <w:bCs/>
          <w:sz w:val="22"/>
          <w:szCs w:val="22"/>
        </w:rPr>
        <w:t xml:space="preserve"> Застройщику </w:t>
      </w:r>
      <w:r w:rsidR="009910C5" w:rsidRPr="00091E5B">
        <w:rPr>
          <w:bCs/>
          <w:sz w:val="22"/>
          <w:szCs w:val="22"/>
        </w:rPr>
        <w:t xml:space="preserve">права на </w:t>
      </w:r>
      <w:r w:rsidRPr="00091E5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91E5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может быть в любое время размежеван </w:t>
      </w:r>
      <w:r w:rsidR="00353EDB" w:rsidRPr="00091E5B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091E5B">
        <w:rPr>
          <w:sz w:val="22"/>
          <w:szCs w:val="22"/>
        </w:rPr>
        <w:t xml:space="preserve">в порядке, </w:t>
      </w:r>
      <w:r w:rsidR="00353EDB" w:rsidRPr="00091E5B">
        <w:rPr>
          <w:sz w:val="22"/>
          <w:szCs w:val="22"/>
        </w:rPr>
        <w:t>предусмотренном з</w:t>
      </w:r>
      <w:r w:rsidRPr="00091E5B">
        <w:rPr>
          <w:sz w:val="22"/>
          <w:szCs w:val="22"/>
        </w:rPr>
        <w:t>аконодательств</w:t>
      </w:r>
      <w:r w:rsidR="00353EDB" w:rsidRPr="00091E5B">
        <w:rPr>
          <w:sz w:val="22"/>
          <w:szCs w:val="22"/>
        </w:rPr>
        <w:t>ом</w:t>
      </w:r>
      <w:r w:rsidRPr="00091E5B">
        <w:rPr>
          <w:sz w:val="22"/>
          <w:szCs w:val="22"/>
        </w:rPr>
        <w:t xml:space="preserve"> Р</w:t>
      </w:r>
      <w:r w:rsidR="00353EDB" w:rsidRPr="00091E5B">
        <w:rPr>
          <w:sz w:val="22"/>
          <w:szCs w:val="22"/>
        </w:rPr>
        <w:t xml:space="preserve">оссийской </w:t>
      </w:r>
      <w:r w:rsidRPr="00091E5B">
        <w:rPr>
          <w:sz w:val="22"/>
          <w:szCs w:val="22"/>
        </w:rPr>
        <w:t>Ф</w:t>
      </w:r>
      <w:r w:rsidR="00353EDB" w:rsidRPr="00091E5B">
        <w:rPr>
          <w:sz w:val="22"/>
          <w:szCs w:val="22"/>
        </w:rPr>
        <w:t>едерации</w:t>
      </w:r>
      <w:r w:rsidRPr="00091E5B">
        <w:rPr>
          <w:sz w:val="22"/>
          <w:szCs w:val="22"/>
        </w:rPr>
        <w:t xml:space="preserve">. </w:t>
      </w:r>
    </w:p>
    <w:p w14:paraId="7A35F9BE" w14:textId="77777777" w:rsidR="00F86C89" w:rsidRPr="00F86C89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F4A38">
        <w:rPr>
          <w:b/>
          <w:sz w:val="22"/>
          <w:szCs w:val="22"/>
        </w:rPr>
        <w:t>7.2.</w:t>
      </w:r>
      <w:r w:rsidRPr="00CF4A38">
        <w:rPr>
          <w:sz w:val="22"/>
          <w:szCs w:val="22"/>
        </w:rPr>
        <w:t xml:space="preserve"> </w:t>
      </w:r>
      <w:r w:rsidR="00147472" w:rsidRPr="00CF4A38">
        <w:rPr>
          <w:sz w:val="22"/>
          <w:szCs w:val="22"/>
        </w:rPr>
        <w:t xml:space="preserve">Застройщик </w:t>
      </w:r>
      <w:r w:rsidR="00F86C89" w:rsidRPr="00CF4A38">
        <w:rPr>
          <w:sz w:val="22"/>
          <w:szCs w:val="22"/>
        </w:rPr>
        <w:t>осуществляет</w:t>
      </w:r>
      <w:r w:rsidR="00147472" w:rsidRPr="00CF4A38">
        <w:rPr>
          <w:sz w:val="22"/>
          <w:szCs w:val="22"/>
        </w:rPr>
        <w:t xml:space="preserve"> </w:t>
      </w:r>
      <w:r w:rsidR="00F86C89" w:rsidRPr="00CF4A38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CF4A38">
          <w:rPr>
            <w:sz w:val="22"/>
            <w:szCs w:val="22"/>
          </w:rPr>
          <w:t>законом</w:t>
        </w:r>
      </w:hyperlink>
      <w:r w:rsidR="00F86C89" w:rsidRPr="00CF4A38">
        <w:rPr>
          <w:sz w:val="22"/>
          <w:szCs w:val="22"/>
        </w:rPr>
        <w:t xml:space="preserve"> от 29.07.2017 </w:t>
      </w:r>
      <w:r w:rsidR="009B54BF" w:rsidRPr="00CF4A38">
        <w:rPr>
          <w:sz w:val="22"/>
          <w:szCs w:val="22"/>
        </w:rPr>
        <w:t xml:space="preserve">г. </w:t>
      </w:r>
      <w:r w:rsidR="00F86C89" w:rsidRPr="00CF4A38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091E5B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/>
          <w:sz w:val="22"/>
          <w:szCs w:val="22"/>
        </w:rPr>
        <w:t>7</w:t>
      </w:r>
      <w:r w:rsidR="00BC47C0" w:rsidRPr="00091E5B">
        <w:rPr>
          <w:b/>
          <w:sz w:val="22"/>
          <w:szCs w:val="22"/>
        </w:rPr>
        <w:t>.3.</w:t>
      </w:r>
      <w:r w:rsidR="00BC47C0" w:rsidRPr="00091E5B">
        <w:rPr>
          <w:sz w:val="22"/>
          <w:szCs w:val="22"/>
        </w:rPr>
        <w:t xml:space="preserve"> </w:t>
      </w:r>
      <w:r w:rsidR="0045328F" w:rsidRPr="00091E5B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Об ипотеке (залоге недвижимости</w:t>
      </w:r>
      <w:r w:rsidR="000F71C6" w:rsidRPr="00091E5B">
        <w:rPr>
          <w:sz w:val="22"/>
          <w:szCs w:val="22"/>
        </w:rPr>
        <w:t>)»</w:t>
      </w:r>
      <w:r w:rsidR="005D65F7" w:rsidRPr="00091E5B">
        <w:rPr>
          <w:sz w:val="22"/>
          <w:szCs w:val="22"/>
        </w:rPr>
        <w:t>,</w:t>
      </w:r>
      <w:r w:rsidR="000F71C6" w:rsidRPr="00091E5B">
        <w:rPr>
          <w:sz w:val="22"/>
          <w:szCs w:val="22"/>
        </w:rPr>
        <w:t xml:space="preserve"> </w:t>
      </w:r>
      <w:r w:rsidR="0045328F" w:rsidRPr="00091E5B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8.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</w:t>
      </w:r>
    </w:p>
    <w:p w14:paraId="4508DD2B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8.1</w:t>
      </w:r>
      <w:r w:rsidRPr="00091E5B">
        <w:rPr>
          <w:sz w:val="22"/>
          <w:szCs w:val="22"/>
        </w:rPr>
        <w:t xml:space="preserve">.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8.2. </w:t>
      </w:r>
      <w:r w:rsidRPr="00091E5B">
        <w:rPr>
          <w:sz w:val="22"/>
          <w:szCs w:val="22"/>
        </w:rPr>
        <w:t xml:space="preserve">Действие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11C1C21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9. Порядок разрешения споров</w:t>
      </w:r>
    </w:p>
    <w:p w14:paraId="0E4BBCE0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9.1.</w:t>
      </w:r>
      <w:r w:rsidRPr="00091E5B">
        <w:rPr>
          <w:sz w:val="22"/>
          <w:szCs w:val="22"/>
        </w:rPr>
        <w:t xml:space="preserve">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0A99943A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9.2. </w:t>
      </w:r>
      <w:proofErr w:type="gramStart"/>
      <w:r w:rsidRPr="00091E5B">
        <w:rPr>
          <w:sz w:val="22"/>
          <w:szCs w:val="22"/>
        </w:rPr>
        <w:t>В случае не</w:t>
      </w:r>
      <w:r w:rsidR="00EE24D7" w:rsidRPr="00091E5B">
        <w:rPr>
          <w:sz w:val="22"/>
          <w:szCs w:val="22"/>
        </w:rPr>
        <w:t>возможности</w:t>
      </w:r>
      <w:r w:rsidRPr="00091E5B">
        <w:rPr>
          <w:sz w:val="22"/>
          <w:szCs w:val="22"/>
        </w:rPr>
        <w:t xml:space="preserve"> достижения согласия по спорному/спорным вопросу/вопросам в ходе переговоров спор </w:t>
      </w:r>
      <w:r w:rsidR="009910C5" w:rsidRPr="00091E5B">
        <w:rPr>
          <w:sz w:val="22"/>
          <w:szCs w:val="22"/>
        </w:rPr>
        <w:t xml:space="preserve">подлежит </w:t>
      </w:r>
      <w:r w:rsidRPr="00091E5B">
        <w:rPr>
          <w:sz w:val="22"/>
          <w:szCs w:val="22"/>
        </w:rPr>
        <w:t>разрешени</w:t>
      </w:r>
      <w:r w:rsidR="009910C5" w:rsidRPr="00091E5B">
        <w:rPr>
          <w:sz w:val="22"/>
          <w:szCs w:val="22"/>
        </w:rPr>
        <w:t>ю</w:t>
      </w:r>
      <w:r w:rsidRPr="00091E5B">
        <w:rPr>
          <w:sz w:val="22"/>
          <w:szCs w:val="22"/>
        </w:rPr>
        <w:t xml:space="preserve"> в суд</w:t>
      </w:r>
      <w:r w:rsidR="009910C5" w:rsidRPr="00091E5B">
        <w:rPr>
          <w:sz w:val="22"/>
          <w:szCs w:val="22"/>
        </w:rPr>
        <w:t>е</w:t>
      </w:r>
      <w:r w:rsidRPr="00091E5B">
        <w:rPr>
          <w:sz w:val="22"/>
          <w:szCs w:val="22"/>
        </w:rPr>
        <w:t xml:space="preserve"> в порядке, предусмотренном законодательством Российской Федерации.</w:t>
      </w:r>
      <w:proofErr w:type="gramEnd"/>
    </w:p>
    <w:p w14:paraId="40D8270C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091E5B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10.1. </w:t>
      </w:r>
      <w:r w:rsidRPr="00091E5B">
        <w:rPr>
          <w:sz w:val="22"/>
          <w:szCs w:val="22"/>
        </w:rPr>
        <w:t xml:space="preserve">За неисполнение </w:t>
      </w:r>
      <w:r w:rsidR="000F71C6" w:rsidRPr="00091E5B">
        <w:rPr>
          <w:sz w:val="22"/>
          <w:szCs w:val="22"/>
        </w:rPr>
        <w:t>и/</w:t>
      </w:r>
      <w:r w:rsidRPr="00091E5B">
        <w:rPr>
          <w:sz w:val="22"/>
          <w:szCs w:val="22"/>
        </w:rPr>
        <w:t xml:space="preserve">или ненадлежащее исполнение условий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091E5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091E5B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11.1. </w:t>
      </w:r>
      <w:r w:rsidRPr="00091E5B">
        <w:rPr>
          <w:sz w:val="22"/>
          <w:szCs w:val="22"/>
        </w:rPr>
        <w:t xml:space="preserve">Стороны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освобождаются от ответственности за частичное или полное </w:t>
      </w:r>
      <w:r w:rsidRPr="00091E5B">
        <w:rPr>
          <w:sz w:val="22"/>
          <w:szCs w:val="22"/>
        </w:rPr>
        <w:lastRenderedPageBreak/>
        <w:t xml:space="preserve">неисполнение обязательств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11.2. </w:t>
      </w:r>
      <w:r w:rsidRPr="00091E5B">
        <w:rPr>
          <w:sz w:val="22"/>
          <w:szCs w:val="22"/>
        </w:rPr>
        <w:t>Если форс-мажорные обстоятельства длятся более 6 (шест</w:t>
      </w:r>
      <w:r w:rsidR="00D93945" w:rsidRPr="00091E5B">
        <w:rPr>
          <w:sz w:val="22"/>
          <w:szCs w:val="22"/>
        </w:rPr>
        <w:t>ь</w:t>
      </w:r>
      <w:r w:rsidRPr="00091E5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91E5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DA51A3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12.1.</w:t>
      </w:r>
      <w:r w:rsidRPr="00091E5B">
        <w:rPr>
          <w:bCs/>
          <w:sz w:val="22"/>
          <w:szCs w:val="22"/>
        </w:rPr>
        <w:t xml:space="preserve"> С момента </w:t>
      </w:r>
      <w:r w:rsidR="005D65F7" w:rsidRPr="00091E5B">
        <w:rPr>
          <w:bCs/>
          <w:sz w:val="22"/>
          <w:szCs w:val="22"/>
        </w:rPr>
        <w:t xml:space="preserve">государственной </w:t>
      </w:r>
      <w:proofErr w:type="gramStart"/>
      <w:r w:rsidRPr="00091E5B">
        <w:rPr>
          <w:bCs/>
          <w:sz w:val="22"/>
          <w:szCs w:val="22"/>
        </w:rPr>
        <w:t>регистрации права собственности Участ</w:t>
      </w:r>
      <w:r w:rsidR="005D65F7" w:rsidRPr="00091E5B">
        <w:rPr>
          <w:bCs/>
          <w:sz w:val="22"/>
          <w:szCs w:val="22"/>
        </w:rPr>
        <w:t>н</w:t>
      </w:r>
      <w:r w:rsidRPr="00091E5B">
        <w:rPr>
          <w:bCs/>
          <w:sz w:val="22"/>
          <w:szCs w:val="22"/>
        </w:rPr>
        <w:t>ика долевого строительства</w:t>
      </w:r>
      <w:proofErr w:type="gramEnd"/>
      <w:r w:rsidRPr="00091E5B">
        <w:rPr>
          <w:bCs/>
          <w:sz w:val="22"/>
          <w:szCs w:val="22"/>
        </w:rPr>
        <w:t xml:space="preserve"> на Объект долевого строительства Участник долевого строительства</w:t>
      </w:r>
      <w:r w:rsidR="00E01461" w:rsidRPr="00091E5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91E5B">
        <w:rPr>
          <w:bCs/>
          <w:sz w:val="22"/>
          <w:szCs w:val="22"/>
        </w:rPr>
        <w:t>недвижимым имуществом</w:t>
      </w:r>
      <w:r w:rsidR="00E01461" w:rsidRPr="00091E5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91E5B">
        <w:rPr>
          <w:bCs/>
          <w:sz w:val="22"/>
          <w:szCs w:val="22"/>
        </w:rPr>
        <w:t>законодательством</w:t>
      </w:r>
      <w:r w:rsidR="00E01461" w:rsidRPr="00091E5B">
        <w:rPr>
          <w:bCs/>
          <w:sz w:val="22"/>
          <w:szCs w:val="22"/>
        </w:rPr>
        <w:t xml:space="preserve"> Рос</w:t>
      </w:r>
      <w:r w:rsidR="005D65F7" w:rsidRPr="00091E5B">
        <w:rPr>
          <w:bCs/>
          <w:sz w:val="22"/>
          <w:szCs w:val="22"/>
        </w:rPr>
        <w:t>с</w:t>
      </w:r>
      <w:r w:rsidR="00E01461" w:rsidRPr="00091E5B">
        <w:rPr>
          <w:bCs/>
          <w:sz w:val="22"/>
          <w:szCs w:val="22"/>
        </w:rPr>
        <w:t xml:space="preserve">ийской </w:t>
      </w:r>
      <w:r w:rsidR="005D65F7" w:rsidRPr="00091E5B">
        <w:rPr>
          <w:bCs/>
          <w:sz w:val="22"/>
          <w:szCs w:val="22"/>
        </w:rPr>
        <w:t>Ф</w:t>
      </w:r>
      <w:r w:rsidR="00E01461" w:rsidRPr="00091E5B">
        <w:rPr>
          <w:bCs/>
          <w:sz w:val="22"/>
          <w:szCs w:val="22"/>
        </w:rPr>
        <w:t>едерации.</w:t>
      </w:r>
      <w:r w:rsidR="005D65F7" w:rsidRPr="00091E5B">
        <w:rPr>
          <w:bCs/>
          <w:sz w:val="22"/>
          <w:szCs w:val="22"/>
        </w:rPr>
        <w:t xml:space="preserve"> </w:t>
      </w:r>
      <w:r w:rsidR="00B643C9" w:rsidRPr="00091E5B">
        <w:rPr>
          <w:bCs/>
          <w:sz w:val="22"/>
          <w:szCs w:val="22"/>
        </w:rPr>
        <w:t>Б</w:t>
      </w:r>
      <w:r w:rsidRPr="00091E5B">
        <w:rPr>
          <w:bCs/>
          <w:sz w:val="22"/>
          <w:szCs w:val="22"/>
        </w:rPr>
        <w:t xml:space="preserve">ремя </w:t>
      </w:r>
      <w:r w:rsidRPr="00DA51A3">
        <w:rPr>
          <w:bCs/>
          <w:sz w:val="22"/>
          <w:szCs w:val="22"/>
        </w:rPr>
        <w:t>содержания Объекта долевого строительства, а также общего имущества в многоквартирном доме</w:t>
      </w:r>
      <w:r w:rsidR="00E01461" w:rsidRPr="00DA51A3">
        <w:rPr>
          <w:bCs/>
          <w:sz w:val="22"/>
          <w:szCs w:val="22"/>
        </w:rPr>
        <w:t xml:space="preserve"> переходит к Участнику </w:t>
      </w:r>
      <w:r w:rsidR="005D65F7" w:rsidRPr="00DA51A3">
        <w:rPr>
          <w:bCs/>
          <w:sz w:val="22"/>
          <w:szCs w:val="22"/>
        </w:rPr>
        <w:t>д</w:t>
      </w:r>
      <w:r w:rsidR="00E01461" w:rsidRPr="00DA51A3">
        <w:rPr>
          <w:bCs/>
          <w:sz w:val="22"/>
          <w:szCs w:val="22"/>
        </w:rPr>
        <w:t xml:space="preserve">олевого строительства </w:t>
      </w:r>
      <w:r w:rsidR="00F86C89" w:rsidRPr="00DA51A3">
        <w:rPr>
          <w:bCs/>
          <w:sz w:val="22"/>
          <w:szCs w:val="22"/>
        </w:rPr>
        <w:t xml:space="preserve">с момента </w:t>
      </w:r>
      <w:r w:rsidR="00A846AF" w:rsidRPr="00DA51A3">
        <w:rPr>
          <w:bCs/>
          <w:sz w:val="22"/>
          <w:szCs w:val="22"/>
        </w:rPr>
        <w:t>подписания</w:t>
      </w:r>
      <w:r w:rsidR="00F86C89" w:rsidRPr="00DA51A3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DA51A3">
        <w:rPr>
          <w:bCs/>
          <w:sz w:val="22"/>
          <w:szCs w:val="22"/>
        </w:rPr>
        <w:t>.</w:t>
      </w:r>
    </w:p>
    <w:p w14:paraId="2410DAB9" w14:textId="77777777" w:rsidR="004A1FB3" w:rsidRPr="00091E5B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DA51A3">
        <w:rPr>
          <w:b/>
          <w:bCs/>
          <w:sz w:val="22"/>
          <w:szCs w:val="22"/>
        </w:rPr>
        <w:t>12.2.</w:t>
      </w:r>
      <w:r w:rsidRPr="00DA51A3">
        <w:rPr>
          <w:bCs/>
          <w:sz w:val="22"/>
          <w:szCs w:val="22"/>
        </w:rPr>
        <w:t xml:space="preserve"> </w:t>
      </w:r>
      <w:r w:rsidR="004A1FB3" w:rsidRPr="00DA51A3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DA51A3">
        <w:rPr>
          <w:iCs/>
          <w:sz w:val="22"/>
          <w:szCs w:val="22"/>
        </w:rPr>
        <w:t xml:space="preserve">обязательства </w:t>
      </w:r>
      <w:r w:rsidR="004A1FB3" w:rsidRPr="00DA51A3">
        <w:rPr>
          <w:iCs/>
          <w:sz w:val="22"/>
          <w:szCs w:val="22"/>
        </w:rPr>
        <w:t>Застройщик</w:t>
      </w:r>
      <w:r w:rsidR="008B53BF" w:rsidRPr="00DA51A3">
        <w:rPr>
          <w:iCs/>
          <w:sz w:val="22"/>
          <w:szCs w:val="22"/>
        </w:rPr>
        <w:t>а</w:t>
      </w:r>
      <w:r w:rsidR="004A1FB3" w:rsidRPr="00DA51A3">
        <w:rPr>
          <w:iCs/>
          <w:sz w:val="22"/>
          <w:szCs w:val="22"/>
        </w:rPr>
        <w:t xml:space="preserve"> </w:t>
      </w:r>
      <w:r w:rsidRPr="00DA51A3">
        <w:rPr>
          <w:iCs/>
          <w:sz w:val="22"/>
          <w:szCs w:val="22"/>
        </w:rPr>
        <w:t>ограничива</w:t>
      </w:r>
      <w:r w:rsidR="00761C3B" w:rsidRPr="00DA51A3">
        <w:rPr>
          <w:iCs/>
          <w:sz w:val="22"/>
          <w:szCs w:val="22"/>
        </w:rPr>
        <w:t>ю</w:t>
      </w:r>
      <w:r w:rsidRPr="00DA51A3">
        <w:rPr>
          <w:iCs/>
          <w:sz w:val="22"/>
          <w:szCs w:val="22"/>
        </w:rPr>
        <w:t>тся</w:t>
      </w:r>
      <w:r w:rsidRPr="00091E5B">
        <w:rPr>
          <w:iCs/>
          <w:sz w:val="22"/>
          <w:szCs w:val="22"/>
        </w:rPr>
        <w:t xml:space="preserve"> гарантийн</w:t>
      </w:r>
      <w:r w:rsidR="005D65F7" w:rsidRPr="00091E5B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091E5B">
        <w:rPr>
          <w:iCs/>
          <w:sz w:val="22"/>
          <w:szCs w:val="22"/>
        </w:rPr>
        <w:t>Договор</w:t>
      </w:r>
      <w:r w:rsidR="005D65F7" w:rsidRPr="00091E5B">
        <w:rPr>
          <w:iCs/>
          <w:sz w:val="22"/>
          <w:szCs w:val="22"/>
        </w:rPr>
        <w:t>ом и Законом.</w:t>
      </w:r>
    </w:p>
    <w:p w14:paraId="35A3BF5A" w14:textId="77777777" w:rsidR="005B4F13" w:rsidRPr="00091E5B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iCs/>
          <w:sz w:val="22"/>
          <w:szCs w:val="22"/>
        </w:rPr>
        <w:t xml:space="preserve">12.3. </w:t>
      </w:r>
      <w:proofErr w:type="gramStart"/>
      <w:r w:rsidRPr="00091E5B">
        <w:rPr>
          <w:iCs/>
          <w:sz w:val="22"/>
          <w:szCs w:val="22"/>
        </w:rPr>
        <w:t xml:space="preserve">В </w:t>
      </w:r>
      <w:r w:rsidR="00C72765" w:rsidRPr="00091E5B">
        <w:rPr>
          <w:iCs/>
          <w:sz w:val="22"/>
          <w:szCs w:val="22"/>
        </w:rPr>
        <w:t>соответствии</w:t>
      </w:r>
      <w:r w:rsidRPr="00091E5B">
        <w:rPr>
          <w:iCs/>
          <w:sz w:val="22"/>
          <w:szCs w:val="22"/>
        </w:rPr>
        <w:t xml:space="preserve"> с Федеральным законом </w:t>
      </w:r>
      <w:r w:rsidR="003749AB" w:rsidRPr="00091E5B">
        <w:rPr>
          <w:iCs/>
          <w:sz w:val="22"/>
          <w:szCs w:val="22"/>
        </w:rPr>
        <w:t>от 27.07.2006 г. № 1</w:t>
      </w:r>
      <w:r w:rsidR="00FE7E83" w:rsidRPr="00091E5B">
        <w:rPr>
          <w:iCs/>
          <w:sz w:val="22"/>
          <w:szCs w:val="22"/>
        </w:rPr>
        <w:t>52</w:t>
      </w:r>
      <w:r w:rsidR="003749AB" w:rsidRPr="00091E5B">
        <w:rPr>
          <w:iCs/>
          <w:sz w:val="22"/>
          <w:szCs w:val="22"/>
        </w:rPr>
        <w:t xml:space="preserve">-ФЗ «О </w:t>
      </w:r>
      <w:r w:rsidR="00A20EE7" w:rsidRPr="00091E5B">
        <w:rPr>
          <w:iCs/>
          <w:sz w:val="22"/>
          <w:szCs w:val="22"/>
        </w:rPr>
        <w:t xml:space="preserve">персональных данных» настоящим </w:t>
      </w:r>
      <w:r w:rsidR="003749AB" w:rsidRPr="00091E5B">
        <w:rPr>
          <w:iCs/>
          <w:sz w:val="22"/>
          <w:szCs w:val="22"/>
        </w:rPr>
        <w:t>Участник долевого строительства</w:t>
      </w:r>
      <w:r w:rsidR="00A20EE7" w:rsidRPr="00091E5B">
        <w:rPr>
          <w:iCs/>
          <w:sz w:val="22"/>
          <w:szCs w:val="22"/>
        </w:rPr>
        <w:t xml:space="preserve"> выражает свое согласие </w:t>
      </w:r>
      <w:r w:rsidR="003749AB" w:rsidRPr="00091E5B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</w:t>
      </w:r>
      <w:r w:rsidR="000B741B" w:rsidRPr="00091E5B">
        <w:rPr>
          <w:iCs/>
          <w:sz w:val="22"/>
          <w:szCs w:val="22"/>
        </w:rPr>
        <w:t>Договор</w:t>
      </w:r>
      <w:r w:rsidR="003749AB" w:rsidRPr="00091E5B">
        <w:rPr>
          <w:iCs/>
          <w:sz w:val="22"/>
          <w:szCs w:val="22"/>
        </w:rPr>
        <w:t>е, а также с</w:t>
      </w:r>
      <w:r w:rsidR="00A20EE7" w:rsidRPr="00091E5B">
        <w:rPr>
          <w:iCs/>
          <w:sz w:val="22"/>
          <w:szCs w:val="22"/>
        </w:rPr>
        <w:t xml:space="preserve">одержащихся в переданных </w:t>
      </w:r>
      <w:r w:rsidR="003749AB" w:rsidRPr="00091E5B">
        <w:rPr>
          <w:iCs/>
          <w:sz w:val="22"/>
          <w:szCs w:val="22"/>
        </w:rPr>
        <w:t>Участником долевого строительства</w:t>
      </w:r>
      <w:r w:rsidR="00A20EE7" w:rsidRPr="00091E5B">
        <w:rPr>
          <w:iCs/>
          <w:sz w:val="22"/>
          <w:szCs w:val="22"/>
        </w:rPr>
        <w:t xml:space="preserve"> </w:t>
      </w:r>
      <w:r w:rsidR="003749AB" w:rsidRPr="00091E5B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</w:t>
      </w:r>
      <w:proofErr w:type="gramEnd"/>
      <w:r w:rsidR="003749AB" w:rsidRPr="00091E5B">
        <w:rPr>
          <w:iCs/>
          <w:sz w:val="22"/>
          <w:szCs w:val="22"/>
        </w:rPr>
        <w:t xml:space="preserve"> </w:t>
      </w:r>
      <w:proofErr w:type="gramStart"/>
      <w:r w:rsidR="003749AB" w:rsidRPr="00091E5B">
        <w:rPr>
          <w:iCs/>
          <w:sz w:val="22"/>
          <w:szCs w:val="22"/>
        </w:rPr>
        <w:t>лицам, в целях, связанн</w:t>
      </w:r>
      <w:r w:rsidR="00A20EE7" w:rsidRPr="00091E5B">
        <w:rPr>
          <w:iCs/>
          <w:sz w:val="22"/>
          <w:szCs w:val="22"/>
        </w:rPr>
        <w:t xml:space="preserve">ых с подготовкой и заключением </w:t>
      </w:r>
      <w:r w:rsidR="003749AB" w:rsidRPr="00091E5B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091E5B">
        <w:rPr>
          <w:iCs/>
          <w:sz w:val="22"/>
          <w:szCs w:val="22"/>
        </w:rPr>
        <w:t>Договор</w:t>
      </w:r>
      <w:r w:rsidR="003749AB" w:rsidRPr="00091E5B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091E5B">
        <w:rPr>
          <w:iCs/>
          <w:sz w:val="22"/>
          <w:szCs w:val="22"/>
        </w:rPr>
        <w:t>и участием в долевом строительств</w:t>
      </w:r>
      <w:r w:rsidR="00A20EE7" w:rsidRPr="00091E5B">
        <w:rPr>
          <w:iCs/>
          <w:sz w:val="22"/>
          <w:szCs w:val="22"/>
        </w:rPr>
        <w:t xml:space="preserve">е, возможностью предоставления </w:t>
      </w:r>
      <w:r w:rsidR="005B4F13" w:rsidRPr="00091E5B">
        <w:rPr>
          <w:iCs/>
          <w:sz w:val="22"/>
          <w:szCs w:val="22"/>
        </w:rPr>
        <w:t>Участнику долевого строительства</w:t>
      </w:r>
      <w:r w:rsidR="00A20EE7" w:rsidRPr="00091E5B">
        <w:rPr>
          <w:iCs/>
          <w:sz w:val="22"/>
          <w:szCs w:val="22"/>
        </w:rPr>
        <w:t xml:space="preserve"> информации об оказываемых </w:t>
      </w:r>
      <w:r w:rsidR="005B4F13" w:rsidRPr="00091E5B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091E5B">
        <w:rPr>
          <w:iCs/>
          <w:sz w:val="22"/>
          <w:szCs w:val="22"/>
        </w:rPr>
        <w:t xml:space="preserve">ь для </w:t>
      </w:r>
      <w:r w:rsidR="005B4F13" w:rsidRPr="00091E5B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091E5B">
        <w:rPr>
          <w:iCs/>
          <w:sz w:val="22"/>
          <w:szCs w:val="22"/>
        </w:rPr>
        <w:t>и</w:t>
      </w:r>
      <w:r w:rsidR="00A20EE7" w:rsidRPr="00091E5B">
        <w:rPr>
          <w:iCs/>
          <w:sz w:val="22"/>
          <w:szCs w:val="22"/>
        </w:rPr>
        <w:t xml:space="preserve"> обработки </w:t>
      </w:r>
      <w:r w:rsidR="005B4F13" w:rsidRPr="00091E5B">
        <w:rPr>
          <w:iCs/>
          <w:sz w:val="22"/>
          <w:szCs w:val="22"/>
        </w:rPr>
        <w:t>Застройщиком и третьими лицами статистической информации</w:t>
      </w:r>
      <w:proofErr w:type="gramEnd"/>
      <w:r w:rsidR="005B4F13" w:rsidRPr="00091E5B">
        <w:rPr>
          <w:iCs/>
          <w:sz w:val="22"/>
          <w:szCs w:val="22"/>
        </w:rPr>
        <w:t>, проведения маркетинговых исследов</w:t>
      </w:r>
      <w:r w:rsidR="00A20EE7" w:rsidRPr="00091E5B">
        <w:rPr>
          <w:iCs/>
          <w:sz w:val="22"/>
          <w:szCs w:val="22"/>
        </w:rPr>
        <w:t xml:space="preserve">аний и ведения клиентской базы </w:t>
      </w:r>
      <w:r w:rsidR="005B4F13" w:rsidRPr="00091E5B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091E5B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iCs/>
          <w:sz w:val="22"/>
          <w:szCs w:val="22"/>
        </w:rPr>
        <w:t>Участник дол</w:t>
      </w:r>
      <w:r w:rsidR="00A20EE7" w:rsidRPr="00091E5B">
        <w:rPr>
          <w:iCs/>
          <w:sz w:val="22"/>
          <w:szCs w:val="22"/>
        </w:rPr>
        <w:t>евого строительства</w:t>
      </w:r>
      <w:r w:rsidRPr="00091E5B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091E5B">
        <w:rPr>
          <w:iCs/>
          <w:sz w:val="22"/>
          <w:szCs w:val="22"/>
        </w:rPr>
        <w:t xml:space="preserve">ных данных будет производиться </w:t>
      </w:r>
      <w:r w:rsidRPr="00091E5B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091E5B">
        <w:rPr>
          <w:iCs/>
          <w:sz w:val="22"/>
          <w:szCs w:val="22"/>
        </w:rPr>
        <w:t xml:space="preserve">ии с указанными выше условиями </w:t>
      </w:r>
      <w:r w:rsidRPr="00091E5B">
        <w:rPr>
          <w:iCs/>
          <w:sz w:val="22"/>
          <w:szCs w:val="22"/>
        </w:rPr>
        <w:t>Участник долевого строительства пре</w:t>
      </w:r>
      <w:r w:rsidR="00A20EE7" w:rsidRPr="00091E5B">
        <w:rPr>
          <w:iCs/>
          <w:sz w:val="22"/>
          <w:szCs w:val="22"/>
        </w:rPr>
        <w:t xml:space="preserve">доставляет на 10 (десять) лет. </w:t>
      </w:r>
      <w:r w:rsidRPr="00091E5B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091E5B">
        <w:rPr>
          <w:iCs/>
          <w:sz w:val="22"/>
          <w:szCs w:val="22"/>
        </w:rPr>
        <w:t xml:space="preserve">ем с описью вложения по адресу </w:t>
      </w:r>
      <w:r w:rsidRPr="00091E5B">
        <w:rPr>
          <w:iCs/>
          <w:sz w:val="22"/>
          <w:szCs w:val="22"/>
        </w:rPr>
        <w:t xml:space="preserve">Застройщика. </w:t>
      </w:r>
    </w:p>
    <w:p w14:paraId="285D1B63" w14:textId="77777777" w:rsidR="000C2BDF" w:rsidRDefault="000C2BDF" w:rsidP="000C2BDF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12.4.</w:t>
      </w:r>
      <w:r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>
        <w:rPr>
          <w:iCs/>
          <w:sz w:val="22"/>
          <w:szCs w:val="22"/>
          <w:lang w:val="en-US"/>
        </w:rPr>
        <w:t>sms</w:t>
      </w:r>
      <w:proofErr w:type="spellEnd"/>
      <w:r>
        <w:rPr>
          <w:iCs/>
          <w:sz w:val="22"/>
          <w:szCs w:val="22"/>
        </w:rPr>
        <w:t xml:space="preserve">-уведомлений на следующий номер телефона </w:t>
      </w:r>
      <w:r w:rsidRPr="00CF4A38">
        <w:rPr>
          <w:iCs/>
          <w:sz w:val="22"/>
          <w:szCs w:val="22"/>
          <w:highlight w:val="cyan"/>
        </w:rPr>
        <w:t>_______________________.</w:t>
      </w:r>
    </w:p>
    <w:p w14:paraId="16F05FDC" w14:textId="77777777" w:rsidR="000C2BDF" w:rsidRPr="00CF4A38" w:rsidRDefault="000C2BDF" w:rsidP="000C2BDF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proofErr w:type="gramStart"/>
      <w:r w:rsidRPr="00CF4A38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CF4A38">
        <w:rPr>
          <w:iCs/>
          <w:sz w:val="22"/>
          <w:szCs w:val="22"/>
        </w:rPr>
        <w:t>sms</w:t>
      </w:r>
      <w:proofErr w:type="spellEnd"/>
      <w:r w:rsidRPr="00CF4A38">
        <w:rPr>
          <w:iCs/>
          <w:sz w:val="22"/>
          <w:szCs w:val="22"/>
        </w:rPr>
        <w:t xml:space="preserve">-информирования и посредством размещения указанной  информации на официальном сайте </w:t>
      </w:r>
      <w:hyperlink r:id="rId12" w:history="1">
        <w:r w:rsidRPr="00CF4A38">
          <w:rPr>
            <w:rStyle w:val="ae"/>
            <w:iCs/>
            <w:sz w:val="22"/>
            <w:szCs w:val="22"/>
          </w:rPr>
          <w:t>Застройщика</w:t>
        </w:r>
      </w:hyperlink>
      <w:r w:rsidRPr="00CF4A38">
        <w:rPr>
          <w:iCs/>
          <w:sz w:val="22"/>
          <w:szCs w:val="22"/>
        </w:rPr>
        <w:t>.</w:t>
      </w:r>
      <w:proofErr w:type="gramEnd"/>
    </w:p>
    <w:p w14:paraId="1E9A4BEC" w14:textId="77777777" w:rsidR="000C2BDF" w:rsidRPr="00CF4A38" w:rsidRDefault="000C2BDF" w:rsidP="000C2BDF">
      <w:pPr>
        <w:ind w:firstLine="567"/>
        <w:jc w:val="both"/>
        <w:rPr>
          <w:sz w:val="22"/>
          <w:szCs w:val="22"/>
        </w:rPr>
      </w:pPr>
      <w:r w:rsidRPr="00CF4A38">
        <w:rPr>
          <w:b/>
          <w:iCs/>
          <w:sz w:val="22"/>
          <w:szCs w:val="22"/>
        </w:rPr>
        <w:t>12.5.</w:t>
      </w:r>
      <w:r w:rsidRPr="00CF4A38">
        <w:rPr>
          <w:iCs/>
          <w:sz w:val="22"/>
          <w:szCs w:val="22"/>
        </w:rPr>
        <w:t xml:space="preserve"> </w:t>
      </w:r>
      <w:proofErr w:type="gramStart"/>
      <w:r w:rsidRPr="00CF4A38">
        <w:rPr>
          <w:sz w:val="22"/>
          <w:szCs w:val="22"/>
        </w:rPr>
        <w:t xml:space="preserve">Участник </w:t>
      </w:r>
      <w:r w:rsidRPr="00CF4A38">
        <w:rPr>
          <w:iCs/>
          <w:sz w:val="22"/>
          <w:szCs w:val="22"/>
        </w:rPr>
        <w:t xml:space="preserve">долевого строительства </w:t>
      </w:r>
      <w:r w:rsidRPr="00CF4A38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количества корпусов Дома, изменения конфигурации и/или расположения Дома, изменения в отношении количества этажей корпуса (корпусов), изменения</w:t>
      </w:r>
      <w:proofErr w:type="gramEnd"/>
      <w:r w:rsidRPr="00CF4A38">
        <w:rPr>
          <w:sz w:val="22"/>
          <w:szCs w:val="22"/>
        </w:rPr>
        <w:t xml:space="preserve"> </w:t>
      </w:r>
      <w:proofErr w:type="gramStart"/>
      <w:r w:rsidRPr="00CF4A38">
        <w:rPr>
          <w:sz w:val="22"/>
          <w:szCs w:val="22"/>
        </w:rPr>
        <w:t xml:space="preserve">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CF4A38">
        <w:rPr>
          <w:sz w:val="22"/>
          <w:szCs w:val="22"/>
        </w:rPr>
        <w:t>машино</w:t>
      </w:r>
      <w:proofErr w:type="spellEnd"/>
      <w:r w:rsidRPr="00CF4A38">
        <w:rPr>
          <w:sz w:val="22"/>
          <w:szCs w:val="22"/>
        </w:rPr>
        <w:t>-мест, изменения в технологию строительства, изменения состава и/или марки строительных и</w:t>
      </w:r>
      <w:proofErr w:type="gramEnd"/>
      <w:r w:rsidRPr="00CF4A38">
        <w:rPr>
          <w:sz w:val="22"/>
          <w:szCs w:val="22"/>
        </w:rPr>
        <w:t xml:space="preserve"> отделочных материалов на аналогичные или сравнимые, изменения состава и/или марки оборудования, изменения </w:t>
      </w:r>
      <w:proofErr w:type="gramStart"/>
      <w:r w:rsidRPr="00CF4A38">
        <w:rPr>
          <w:sz w:val="22"/>
          <w:szCs w:val="22"/>
        </w:rPr>
        <w:t>архитектурных решений</w:t>
      </w:r>
      <w:proofErr w:type="gramEnd"/>
      <w:r w:rsidRPr="00CF4A38">
        <w:rPr>
          <w:sz w:val="22"/>
          <w:szCs w:val="22"/>
        </w:rPr>
        <w:t xml:space="preserve">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205F5DC6" w14:textId="77777777" w:rsidR="000C2BDF" w:rsidRPr="00CF4A38" w:rsidRDefault="000C2BDF" w:rsidP="000C2BDF">
      <w:pPr>
        <w:ind w:firstLine="709"/>
        <w:jc w:val="both"/>
        <w:rPr>
          <w:sz w:val="22"/>
          <w:szCs w:val="22"/>
        </w:rPr>
      </w:pPr>
      <w:r w:rsidRPr="00CF4A38">
        <w:rPr>
          <w:sz w:val="22"/>
          <w:szCs w:val="22"/>
        </w:rPr>
        <w:lastRenderedPageBreak/>
        <w:t xml:space="preserve">Участник </w:t>
      </w:r>
      <w:r w:rsidRPr="00CF4A38">
        <w:rPr>
          <w:iCs/>
          <w:sz w:val="22"/>
          <w:szCs w:val="22"/>
        </w:rPr>
        <w:t xml:space="preserve">долевого строительства </w:t>
      </w:r>
      <w:r w:rsidRPr="00CF4A38">
        <w:rPr>
          <w:sz w:val="22"/>
          <w:szCs w:val="22"/>
        </w:rPr>
        <w:t>подтверждает,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059D41E3" w14:textId="77777777" w:rsidR="000C2BDF" w:rsidRPr="00CF4A38" w:rsidRDefault="000C2BDF" w:rsidP="000C2BDF">
      <w:pPr>
        <w:ind w:firstLine="709"/>
        <w:jc w:val="both"/>
        <w:rPr>
          <w:sz w:val="22"/>
          <w:szCs w:val="22"/>
        </w:rPr>
      </w:pPr>
      <w:r w:rsidRPr="00CF4A38">
        <w:rPr>
          <w:b/>
          <w:sz w:val="22"/>
          <w:szCs w:val="22"/>
        </w:rPr>
        <w:t>12.6.</w:t>
      </w:r>
      <w:r w:rsidRPr="00CF4A38">
        <w:rPr>
          <w:sz w:val="22"/>
          <w:szCs w:val="22"/>
        </w:rPr>
        <w:t xml:space="preserve"> </w:t>
      </w:r>
      <w:proofErr w:type="gramStart"/>
      <w:r w:rsidRPr="00CF4A38">
        <w:rPr>
          <w:sz w:val="22"/>
          <w:szCs w:val="22"/>
        </w:rPr>
        <w:t>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</w:t>
      </w:r>
      <w:proofErr w:type="gramEnd"/>
      <w:r w:rsidRPr="00CF4A38">
        <w:rPr>
          <w:sz w:val="22"/>
          <w:szCs w:val="22"/>
        </w:rPr>
        <w:t xml:space="preserve"> </w:t>
      </w:r>
      <w:proofErr w:type="gramStart"/>
      <w:r w:rsidRPr="00CF4A38">
        <w:rPr>
          <w:sz w:val="22"/>
          <w:szCs w:val="22"/>
        </w:rPr>
        <w:t>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  <w:proofErr w:type="gramEnd"/>
    </w:p>
    <w:p w14:paraId="5DFDFAAD" w14:textId="77777777" w:rsidR="00F5355D" w:rsidRPr="00091E5B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091E5B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13</w:t>
      </w:r>
      <w:r w:rsidR="0045328F" w:rsidRPr="00091E5B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.1. </w:t>
      </w:r>
      <w:r w:rsidR="0045328F" w:rsidRPr="00091E5B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77777777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B06C8E" w:rsidRPr="00091E5B">
        <w:rPr>
          <w:b/>
          <w:sz w:val="22"/>
          <w:szCs w:val="22"/>
        </w:rPr>
        <w:t>115280, г. Москва</w:t>
      </w:r>
      <w:r w:rsidR="00B06C8E" w:rsidRPr="00091E5B">
        <w:rPr>
          <w:b/>
          <w:bCs/>
          <w:sz w:val="22"/>
          <w:szCs w:val="22"/>
        </w:rPr>
        <w:t>,</w:t>
      </w:r>
      <w:r w:rsidR="00B06C8E" w:rsidRPr="00091E5B">
        <w:rPr>
          <w:b/>
          <w:sz w:val="22"/>
          <w:szCs w:val="22"/>
        </w:rPr>
        <w:t xml:space="preserve"> ул. Автозаводская, д. </w:t>
      </w:r>
      <w:r w:rsidR="00B06C8E" w:rsidRPr="00091E5B">
        <w:rPr>
          <w:b/>
          <w:bCs/>
          <w:sz w:val="22"/>
          <w:szCs w:val="22"/>
        </w:rPr>
        <w:t>23, стр. 86</w:t>
      </w:r>
      <w:r w:rsidR="00B06C8E" w:rsidRPr="00091E5B">
        <w:rPr>
          <w:b/>
          <w:sz w:val="22"/>
          <w:szCs w:val="22"/>
        </w:rPr>
        <w:t xml:space="preserve">, пом. </w:t>
      </w:r>
      <w:proofErr w:type="gramStart"/>
      <w:r w:rsidR="00B06C8E" w:rsidRPr="00091E5B">
        <w:rPr>
          <w:b/>
          <w:bCs/>
          <w:sz w:val="22"/>
          <w:szCs w:val="22"/>
          <w:lang w:val="en-US"/>
        </w:rPr>
        <w:t>I</w:t>
      </w:r>
      <w:r w:rsidR="00B06C8E" w:rsidRPr="00091E5B">
        <w:rPr>
          <w:b/>
          <w:bCs/>
          <w:sz w:val="22"/>
          <w:szCs w:val="22"/>
        </w:rPr>
        <w:t xml:space="preserve"> (62).</w:t>
      </w:r>
      <w:proofErr w:type="gramEnd"/>
    </w:p>
    <w:p w14:paraId="63D3A273" w14:textId="77777777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>ельства направляются по адресу:</w:t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455E5C" w:rsidRPr="00091E5B">
        <w:rPr>
          <w:b/>
          <w:sz w:val="22"/>
          <w:szCs w:val="22"/>
          <w:highlight w:val="cyan"/>
        </w:rPr>
        <w:t xml:space="preserve">{V8 </w:t>
      </w:r>
      <w:proofErr w:type="spellStart"/>
      <w:r w:rsidR="00455E5C" w:rsidRPr="00091E5B">
        <w:rPr>
          <w:b/>
          <w:color w:val="000000"/>
          <w:sz w:val="22"/>
          <w:szCs w:val="22"/>
          <w:highlight w:val="cyan"/>
        </w:rPr>
        <w:t>АдресДляКорреспонденции</w:t>
      </w:r>
      <w:proofErr w:type="spellEnd"/>
      <w:r w:rsidR="00455E5C" w:rsidRPr="00091E5B">
        <w:rPr>
          <w:b/>
          <w:sz w:val="22"/>
          <w:szCs w:val="22"/>
          <w:highlight w:val="cyan"/>
        </w:rPr>
        <w:t>}</w:t>
      </w:r>
      <w:r w:rsidR="004F08C5">
        <w:rPr>
          <w:b/>
          <w:sz w:val="22"/>
          <w:szCs w:val="22"/>
        </w:rPr>
        <w:t>.</w:t>
      </w:r>
    </w:p>
    <w:p w14:paraId="067B20B4" w14:textId="77777777" w:rsidR="00CF4A38" w:rsidRPr="00091E5B" w:rsidRDefault="00CF4A38" w:rsidP="00CF4A3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4A38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3E8D05BE" w14:textId="77777777" w:rsidR="008612D8" w:rsidRDefault="008612D8" w:rsidP="008612D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>
        <w:rPr>
          <w:b/>
          <w:sz w:val="22"/>
          <w:szCs w:val="22"/>
          <w:highlight w:val="cyan"/>
        </w:rPr>
        <w:t xml:space="preserve">13.6. </w:t>
      </w:r>
      <w:r>
        <w:rPr>
          <w:sz w:val="22"/>
          <w:szCs w:val="22"/>
          <w:highlight w:val="cyan"/>
        </w:rPr>
        <w:t>Настоящий Договор подписан в пяти идентичных и подлинных экземплярах, имеющих одинаковую юридическую силу, три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43221BEC" w14:textId="77777777" w:rsidR="008612D8" w:rsidRDefault="008612D8" w:rsidP="008612D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0E95F4AB" w14:textId="77777777" w:rsidR="008612D8" w:rsidRDefault="008612D8" w:rsidP="008612D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  <w:highlight w:val="cyan"/>
        </w:rPr>
        <w:t xml:space="preserve">13.6. </w:t>
      </w:r>
      <w:r>
        <w:rPr>
          <w:sz w:val="22"/>
          <w:szCs w:val="22"/>
          <w:highlight w:val="cyan"/>
        </w:rPr>
        <w:t>Настоящий Договор подписан в двух идентичных и подлинных экземплярах, имеющих одинаковую юридическую силу – для Застройщика и для Участника долевого строительства</w:t>
      </w:r>
      <w:r>
        <w:rPr>
          <w:sz w:val="22"/>
          <w:szCs w:val="22"/>
        </w:rPr>
        <w:t>.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3C7AE2" w:rsidRPr="00091E5B">
        <w:rPr>
          <w:sz w:val="22"/>
          <w:szCs w:val="22"/>
        </w:rPr>
        <w:t>;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091E5B" w:rsidRDefault="00816EB7" w:rsidP="00ED17AC">
      <w:pPr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Застройщик:</w:t>
      </w:r>
    </w:p>
    <w:p w14:paraId="1206D9E2" w14:textId="77777777" w:rsidR="00794AC7" w:rsidRDefault="00794AC7" w:rsidP="00794AC7">
      <w:pPr>
        <w:autoSpaceDE w:val="0"/>
        <w:autoSpaceDN w:val="0"/>
        <w:spacing w:before="40" w:after="40"/>
        <w:ind w:right="32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Общество с ограниченной ответственностью «ЛСР. Объект-М»</w:t>
      </w:r>
    </w:p>
    <w:p w14:paraId="2BE1775D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ИНН/КПП 7725549175/772501001</w:t>
      </w:r>
    </w:p>
    <w:p w14:paraId="03ACF079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Адрес: 115280, г. Москва ул. Автозаводская, дом 23, строение 86, помещение I(62)</w:t>
      </w:r>
    </w:p>
    <w:p w14:paraId="1C920297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Банковские реквизиты:</w:t>
      </w:r>
    </w:p>
    <w:p w14:paraId="287A09EA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ОГРН </w:t>
      </w: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1027739555282</w:t>
      </w:r>
    </w:p>
    <w:p w14:paraId="6CDB0C2E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р</w:t>
      </w:r>
      <w:proofErr w:type="gramEnd"/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/с</w:t>
      </w: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  40702810500350001237</w:t>
      </w: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 в ПАО "Московский Кредитный Банк" </w:t>
      </w:r>
    </w:p>
    <w:p w14:paraId="2A6F2711" w14:textId="77777777" w:rsidR="00794AC7" w:rsidRDefault="00794AC7" w:rsidP="00794AC7">
      <w:pPr>
        <w:autoSpaceDE w:val="0"/>
        <w:autoSpaceDN w:val="0"/>
        <w:spacing w:before="40" w:after="4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БИК </w:t>
      </w: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>044525659</w:t>
      </w:r>
    </w:p>
    <w:p w14:paraId="053A6F73" w14:textId="77777777" w:rsidR="0026704C" w:rsidRDefault="00794AC7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к/</w:t>
      </w:r>
      <w:proofErr w:type="spellStart"/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сч</w:t>
      </w:r>
      <w:proofErr w:type="spellEnd"/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 </w:t>
      </w:r>
      <w:r>
        <w:rPr>
          <w:rFonts w:ascii="Times New Roman CYR" w:eastAsia="Calibri" w:hAnsi="Times New Roman CYR" w:cs="Times New Roman CYR"/>
          <w:sz w:val="22"/>
          <w:szCs w:val="22"/>
          <w:lang w:eastAsia="en-US"/>
        </w:rPr>
        <w:t xml:space="preserve">30101810745250000659 </w:t>
      </w:r>
      <w:r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  <w:t>в Отделении 1 Москва</w:t>
      </w:r>
    </w:p>
    <w:p w14:paraId="2DD25210" w14:textId="77777777" w:rsidR="006943FD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78A30DFF" w14:textId="77777777" w:rsidR="006943FD" w:rsidRPr="00091E5B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lastRenderedPageBreak/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77777777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ТекстДольщиковСКонтактамиМСР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660D3283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75D3CEB9" w14:textId="77777777" w:rsidR="00791E8D" w:rsidRPr="00091E5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775EFB1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27919E4" w14:textId="77777777" w:rsidR="006C1BF4" w:rsidRPr="00091E5B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E30956" w14:textId="77777777" w:rsidR="006C1BF4" w:rsidRPr="00091E5B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2E9E2FD" w14:textId="77777777" w:rsidR="006C1BF4" w:rsidRPr="00091E5B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1B5C6F9" w14:textId="77777777" w:rsidR="006C1BF4" w:rsidRPr="00091E5B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59F07BD" w14:textId="77777777" w:rsidR="006C1BF4" w:rsidRPr="00091E5B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0F8A9DC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091E5B" w:rsidRDefault="00F83C8B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091E5B">
        <w:rPr>
          <w:rFonts w:ascii="Times New Roman" w:hAnsi="Times New Roman" w:cs="Times New Roman"/>
          <w:b/>
          <w:i/>
          <w:sz w:val="22"/>
          <w:szCs w:val="22"/>
        </w:rPr>
        <w:t>Приложение № 1</w:t>
      </w:r>
    </w:p>
    <w:p w14:paraId="1B06D847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2"/>
          <w:szCs w:val="22"/>
        </w:rPr>
      </w:pPr>
      <w:r w:rsidRPr="00091E5B">
        <w:rPr>
          <w:b/>
          <w:i/>
          <w:sz w:val="22"/>
          <w:szCs w:val="22"/>
        </w:rPr>
        <w:t xml:space="preserve">к </w:t>
      </w:r>
      <w:r w:rsidR="000B741B" w:rsidRPr="00091E5B">
        <w:rPr>
          <w:b/>
          <w:i/>
          <w:sz w:val="22"/>
          <w:szCs w:val="22"/>
        </w:rPr>
        <w:t>Договор</w:t>
      </w:r>
      <w:r w:rsidRPr="00091E5B">
        <w:rPr>
          <w:b/>
          <w:i/>
          <w:sz w:val="22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091E5B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091E5B">
        <w:rPr>
          <w:b/>
          <w:i/>
          <w:sz w:val="22"/>
          <w:szCs w:val="22"/>
          <w:highlight w:val="cyan"/>
        </w:rPr>
        <w:t xml:space="preserve">№ </w:t>
      </w:r>
      <w:r w:rsidRPr="00091E5B">
        <w:rPr>
          <w:b/>
          <w:bCs/>
          <w:i/>
          <w:sz w:val="22"/>
          <w:szCs w:val="22"/>
          <w:highlight w:val="cyan"/>
        </w:rPr>
        <w:t>{</w:t>
      </w:r>
      <w:r w:rsidRPr="00091E5B">
        <w:rPr>
          <w:b/>
          <w:bCs/>
          <w:i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i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i/>
          <w:sz w:val="22"/>
          <w:szCs w:val="22"/>
          <w:highlight w:val="cyan"/>
        </w:rPr>
        <w:t>НомерДоговора</w:t>
      </w:r>
      <w:proofErr w:type="spellEnd"/>
      <w:r w:rsidRPr="00091E5B">
        <w:rPr>
          <w:b/>
          <w:bCs/>
          <w:i/>
          <w:sz w:val="22"/>
          <w:szCs w:val="22"/>
          <w:highlight w:val="cyan"/>
        </w:rPr>
        <w:t xml:space="preserve">} </w:t>
      </w:r>
      <w:r w:rsidRPr="00091E5B">
        <w:rPr>
          <w:b/>
          <w:i/>
          <w:sz w:val="22"/>
          <w:szCs w:val="22"/>
          <w:highlight w:val="cyan"/>
        </w:rPr>
        <w:t xml:space="preserve">от </w:t>
      </w:r>
      <w:r w:rsidRPr="00091E5B">
        <w:rPr>
          <w:b/>
          <w:bCs/>
          <w:i/>
          <w:sz w:val="22"/>
          <w:szCs w:val="22"/>
          <w:highlight w:val="cyan"/>
        </w:rPr>
        <w:t>{</w:t>
      </w:r>
      <w:r w:rsidRPr="00091E5B">
        <w:rPr>
          <w:b/>
          <w:bCs/>
          <w:i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i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i/>
          <w:sz w:val="22"/>
          <w:szCs w:val="22"/>
          <w:highlight w:val="cyan"/>
        </w:rPr>
        <w:t>Дата</w:t>
      </w:r>
      <w:r w:rsidR="000E296B">
        <w:rPr>
          <w:b/>
          <w:bCs/>
          <w:i/>
          <w:sz w:val="22"/>
          <w:szCs w:val="22"/>
          <w:highlight w:val="cyan"/>
        </w:rPr>
        <w:t>Осн</w:t>
      </w:r>
      <w:r w:rsidRPr="00091E5B">
        <w:rPr>
          <w:b/>
          <w:bCs/>
          <w:i/>
          <w:sz w:val="22"/>
          <w:szCs w:val="22"/>
          <w:highlight w:val="cyan"/>
        </w:rPr>
        <w:t>Договора</w:t>
      </w:r>
      <w:proofErr w:type="spellEnd"/>
      <w:r w:rsidRPr="00091E5B">
        <w:rPr>
          <w:b/>
          <w:bCs/>
          <w:i/>
          <w:sz w:val="22"/>
          <w:szCs w:val="22"/>
          <w:highlight w:val="cyan"/>
        </w:rPr>
        <w:t>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77777777" w:rsidR="00F83C8B" w:rsidRPr="001C14EE" w:rsidRDefault="00F83C8B" w:rsidP="00ED17AC">
      <w:pPr>
        <w:jc w:val="center"/>
        <w:rPr>
          <w:b/>
          <w:color w:val="000000"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D9376B" w:rsidRPr="00091E5B">
        <w:rPr>
          <w:b/>
          <w:color w:val="000000"/>
          <w:sz w:val="22"/>
          <w:szCs w:val="22"/>
        </w:rPr>
        <w:t>Лот</w:t>
      </w:r>
      <w:r w:rsidR="000C0CD1" w:rsidRPr="00091E5B">
        <w:rPr>
          <w:b/>
          <w:color w:val="000000"/>
          <w:sz w:val="22"/>
          <w:szCs w:val="22"/>
        </w:rPr>
        <w:t xml:space="preserve"> </w:t>
      </w:r>
      <w:r w:rsidR="001C14EE" w:rsidRPr="001C14EE">
        <w:rPr>
          <w:b/>
          <w:sz w:val="22"/>
          <w:szCs w:val="22"/>
          <w:highlight w:val="cyan"/>
        </w:rPr>
        <w:t>{</w:t>
      </w:r>
      <w:r w:rsidR="001C14EE">
        <w:rPr>
          <w:b/>
          <w:sz w:val="22"/>
          <w:szCs w:val="22"/>
          <w:highlight w:val="cyan"/>
          <w:lang w:val="en-US"/>
        </w:rPr>
        <w:t>V</w:t>
      </w:r>
      <w:r w:rsidR="001C14EE" w:rsidRPr="001C14EE">
        <w:rPr>
          <w:b/>
          <w:sz w:val="22"/>
          <w:szCs w:val="22"/>
          <w:highlight w:val="cyan"/>
        </w:rPr>
        <w:t xml:space="preserve">8 </w:t>
      </w:r>
      <w:proofErr w:type="spellStart"/>
      <w:r w:rsidR="001C14EE" w:rsidRPr="001C14EE">
        <w:rPr>
          <w:b/>
          <w:sz w:val="22"/>
          <w:szCs w:val="22"/>
          <w:highlight w:val="cyan"/>
        </w:rPr>
        <w:t>ОбъектСтроительстваБезТекста</w:t>
      </w:r>
      <w:proofErr w:type="spellEnd"/>
      <w:r w:rsidR="001C14EE" w:rsidRPr="001C14EE">
        <w:rPr>
          <w:b/>
          <w:sz w:val="22"/>
          <w:szCs w:val="22"/>
          <w:highlight w:val="cyan"/>
        </w:rPr>
        <w:t>}</w:t>
      </w:r>
    </w:p>
    <w:p w14:paraId="601934CA" w14:textId="77777777" w:rsidR="00F83C8B" w:rsidRPr="00091E5B" w:rsidRDefault="00F83C8B" w:rsidP="006C1BF4">
      <w:pPr>
        <w:ind w:right="-180" w:firstLine="567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Схема</w:t>
      </w:r>
      <w:r w:rsidR="00516646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плана жилого этажа </w:t>
      </w:r>
      <w:r w:rsidR="00DF7AF3" w:rsidRPr="00091E5B">
        <w:rPr>
          <w:b/>
          <w:sz w:val="22"/>
          <w:szCs w:val="22"/>
          <w:highlight w:val="cyan"/>
        </w:rPr>
        <w:t>№ 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Этаж}</w:t>
      </w:r>
      <w:r w:rsidR="00147472" w:rsidRPr="00091E5B">
        <w:rPr>
          <w:b/>
          <w:sz w:val="22"/>
          <w:szCs w:val="22"/>
        </w:rPr>
        <w:t xml:space="preserve"> </w:t>
      </w:r>
      <w:r w:rsidR="00233042" w:rsidRPr="00091E5B">
        <w:rPr>
          <w:b/>
          <w:sz w:val="22"/>
          <w:szCs w:val="22"/>
        </w:rPr>
        <w:t xml:space="preserve">секции </w:t>
      </w:r>
      <w:r w:rsidR="00DF7AF3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Подъезд}</w:t>
      </w:r>
      <w:r w:rsidR="00147472" w:rsidRPr="00091E5B">
        <w:rPr>
          <w:b/>
          <w:sz w:val="22"/>
          <w:szCs w:val="22"/>
        </w:rPr>
        <w:t>,</w:t>
      </w:r>
      <w:r w:rsidRPr="00091E5B">
        <w:rPr>
          <w:b/>
          <w:sz w:val="22"/>
          <w:szCs w:val="22"/>
        </w:rPr>
        <w:t xml:space="preserve"> </w:t>
      </w:r>
      <w:r w:rsidR="001C14EE">
        <w:rPr>
          <w:b/>
          <w:sz w:val="22"/>
          <w:szCs w:val="22"/>
        </w:rPr>
        <w:t xml:space="preserve">корпуса </w:t>
      </w:r>
      <w:r w:rsidR="001C14EE" w:rsidRPr="001C14EE">
        <w:rPr>
          <w:b/>
          <w:sz w:val="22"/>
          <w:szCs w:val="22"/>
          <w:highlight w:val="cyan"/>
        </w:rPr>
        <w:t>{</w:t>
      </w:r>
      <w:r w:rsidR="001C14EE" w:rsidRPr="00116879">
        <w:rPr>
          <w:b/>
          <w:sz w:val="22"/>
          <w:szCs w:val="22"/>
          <w:highlight w:val="cyan"/>
          <w:lang w:val="en-US"/>
        </w:rPr>
        <w:t>V</w:t>
      </w:r>
      <w:r w:rsidR="001C14EE" w:rsidRPr="001C14EE">
        <w:rPr>
          <w:b/>
          <w:sz w:val="22"/>
          <w:szCs w:val="22"/>
          <w:highlight w:val="cyan"/>
        </w:rPr>
        <w:t>8 Корпус}</w:t>
      </w:r>
      <w:r w:rsidR="001C14EE">
        <w:rPr>
          <w:b/>
          <w:sz w:val="22"/>
          <w:szCs w:val="22"/>
        </w:rPr>
        <w:t xml:space="preserve">, </w:t>
      </w:r>
      <w:r w:rsidRPr="00091E5B">
        <w:rPr>
          <w:b/>
          <w:sz w:val="22"/>
          <w:szCs w:val="22"/>
        </w:rPr>
        <w:t xml:space="preserve">с выделением Квартиры </w:t>
      </w:r>
      <w:r w:rsidR="001B765A" w:rsidRPr="00091E5B">
        <w:rPr>
          <w:b/>
          <w:sz w:val="22"/>
          <w:szCs w:val="22"/>
        </w:rPr>
        <w:t xml:space="preserve">(условный номер) </w:t>
      </w:r>
      <w:r w:rsidR="00DF7AF3" w:rsidRPr="00091E5B">
        <w:rPr>
          <w:b/>
          <w:sz w:val="22"/>
          <w:szCs w:val="22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СтроительныйНомер</w:t>
      </w:r>
      <w:proofErr w:type="spellEnd"/>
      <w:r w:rsidR="00DF7AF3" w:rsidRPr="00091E5B">
        <w:rPr>
          <w:b/>
          <w:sz w:val="22"/>
          <w:szCs w:val="22"/>
          <w:highlight w:val="cyan"/>
        </w:rPr>
        <w:t>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 xml:space="preserve">{V8 </w:t>
      </w:r>
      <w:proofErr w:type="spellStart"/>
      <w:r w:rsidR="00C173D8" w:rsidRPr="00C173D8">
        <w:rPr>
          <w:b/>
          <w:sz w:val="22"/>
          <w:szCs w:val="22"/>
          <w:highlight w:val="cyan"/>
        </w:rPr>
        <w:t>Изображения_</w:t>
      </w:r>
      <w:proofErr w:type="gramStart"/>
      <w:r w:rsidR="00C173D8" w:rsidRPr="00C173D8">
        <w:rPr>
          <w:b/>
          <w:sz w:val="22"/>
          <w:szCs w:val="22"/>
          <w:highlight w:val="cyan"/>
        </w:rPr>
        <w:t>МСК</w:t>
      </w:r>
      <w:proofErr w:type="spellEnd"/>
      <w:proofErr w:type="gramEnd"/>
      <w:r w:rsidR="00C173D8" w:rsidRPr="00C173D8">
        <w:rPr>
          <w:b/>
          <w:sz w:val="22"/>
          <w:szCs w:val="22"/>
          <w:highlight w:val="cyan"/>
        </w:rPr>
        <w:t>}</w:t>
      </w:r>
    </w:p>
    <w:p w14:paraId="3F616705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</w:p>
    <w:p w14:paraId="16BA0A21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</w:p>
    <w:p w14:paraId="7A234942" w14:textId="77777777" w:rsidR="00F83C8B" w:rsidRPr="00091E5B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091E5B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A51A3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DA51A3">
        <w:rPr>
          <w:bCs/>
          <w:sz w:val="22"/>
          <w:szCs w:val="22"/>
        </w:rPr>
        <w:t>Д</w:t>
      </w:r>
      <w:r w:rsidRPr="00DA51A3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DA51A3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DA51A3">
        <w:rPr>
          <w:bCs/>
          <w:sz w:val="22"/>
          <w:szCs w:val="22"/>
        </w:rPr>
        <w:t>указаны ориентировочно</w:t>
      </w:r>
      <w:r w:rsidR="00BC2781" w:rsidRPr="00DA51A3">
        <w:rPr>
          <w:bCs/>
          <w:sz w:val="22"/>
          <w:szCs w:val="22"/>
        </w:rPr>
        <w:t xml:space="preserve"> и </w:t>
      </w:r>
      <w:r w:rsidRPr="00DA51A3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18024132" w:rsidR="006C1BF4" w:rsidRPr="00091E5B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  <w:lang w:val="ru-RU"/>
        </w:rPr>
        <w:t xml:space="preserve">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  <w:r w:rsidR="00DF7AF3" w:rsidRPr="00091E5B">
        <w:rPr>
          <w:b/>
          <w:bCs/>
          <w:sz w:val="22"/>
          <w:szCs w:val="22"/>
          <w:highlight w:val="cyan"/>
        </w:rPr>
        <w:t>____________________/{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26A77F36" w14:textId="77777777" w:rsidR="00747668" w:rsidRPr="00091E5B" w:rsidRDefault="00747668" w:rsidP="00747668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02C80998" w14:textId="77777777" w:rsidR="00747668" w:rsidRPr="00091E5B" w:rsidRDefault="00747668" w:rsidP="00747668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4F24D0ED" w14:textId="77777777" w:rsidR="00747668" w:rsidRPr="00091E5B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2700398" w14:textId="77777777" w:rsidR="00747668" w:rsidRPr="00091E5B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8BE4D2" w14:textId="77777777" w:rsidR="00DA51A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</w:t>
      </w:r>
    </w:p>
    <w:p w14:paraId="2E46B37D" w14:textId="76D614F7" w:rsidR="00F50DCF" w:rsidRPr="00091E5B" w:rsidRDefault="006C1BF4" w:rsidP="00DA51A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       </w:t>
      </w:r>
      <w:r w:rsidR="0040556B" w:rsidRPr="0040556B">
        <w:rPr>
          <w:b/>
          <w:bCs/>
          <w:sz w:val="22"/>
          <w:szCs w:val="22"/>
          <w:highlight w:val="cyan"/>
        </w:rPr>
        <w:t>____________________/{</w:t>
      </w:r>
      <w:r w:rsidR="0040556B" w:rsidRPr="0040556B">
        <w:rPr>
          <w:b/>
          <w:bCs/>
          <w:sz w:val="22"/>
          <w:szCs w:val="22"/>
          <w:highlight w:val="cyan"/>
          <w:lang w:val="en-US"/>
        </w:rPr>
        <w:t>V</w:t>
      </w:r>
      <w:r w:rsidR="0040556B"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40556B"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="0040556B" w:rsidRPr="0040556B">
        <w:rPr>
          <w:b/>
          <w:bCs/>
          <w:sz w:val="22"/>
          <w:szCs w:val="22"/>
          <w:highlight w:val="cyan"/>
        </w:rPr>
        <w:t>}/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38A7E852" w14:textId="77777777" w:rsidR="00DF7AF3" w:rsidRPr="00091E5B" w:rsidRDefault="00DF7AF3" w:rsidP="00DF7AF3">
      <w:pPr>
        <w:spacing w:after="120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  <w:highlight w:val="cyan"/>
        </w:rPr>
        <w:t>{/V8 Область</w:t>
      </w:r>
      <w:proofErr w:type="gramStart"/>
      <w:r w:rsidRPr="00091E5B">
        <w:rPr>
          <w:bCs/>
          <w:sz w:val="22"/>
          <w:szCs w:val="22"/>
          <w:highlight w:val="cyan"/>
        </w:rPr>
        <w:t>.Д</w:t>
      </w:r>
      <w:proofErr w:type="gramEnd"/>
      <w:r w:rsidRPr="00091E5B">
        <w:rPr>
          <w:bCs/>
          <w:sz w:val="22"/>
          <w:szCs w:val="22"/>
          <w:highlight w:val="cyan"/>
        </w:rPr>
        <w:t>окумент1}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982340">
      <w:headerReference w:type="default" r:id="rId13"/>
      <w:footerReference w:type="default" r:id="rId14"/>
      <w:pgSz w:w="11907" w:h="16840" w:code="9"/>
      <w:pgMar w:top="360" w:right="747" w:bottom="568" w:left="851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AD85" w14:textId="77777777" w:rsidR="00081DFB" w:rsidRDefault="00081DFB" w:rsidP="00516646">
      <w:r>
        <w:separator/>
      </w:r>
    </w:p>
  </w:endnote>
  <w:endnote w:type="continuationSeparator" w:id="0">
    <w:p w14:paraId="0A8479B2" w14:textId="77777777" w:rsidR="00081DFB" w:rsidRDefault="00081DFB" w:rsidP="00516646">
      <w:r>
        <w:continuationSeparator/>
      </w:r>
    </w:p>
  </w:endnote>
  <w:endnote w:type="continuationNotice" w:id="1">
    <w:p w14:paraId="2A11740F" w14:textId="77777777" w:rsidR="00081DFB" w:rsidRDefault="00081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73D9" w14:textId="77777777" w:rsidR="005C130C" w:rsidRDefault="005C1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A37A" w14:textId="77777777" w:rsidR="00081DFB" w:rsidRDefault="00081DFB" w:rsidP="00516646">
      <w:r>
        <w:separator/>
      </w:r>
    </w:p>
  </w:footnote>
  <w:footnote w:type="continuationSeparator" w:id="0">
    <w:p w14:paraId="3261107B" w14:textId="77777777" w:rsidR="00081DFB" w:rsidRDefault="00081DFB" w:rsidP="00516646">
      <w:r>
        <w:continuationSeparator/>
      </w:r>
    </w:p>
  </w:footnote>
  <w:footnote w:type="continuationNotice" w:id="1">
    <w:p w14:paraId="419B19B2" w14:textId="77777777" w:rsidR="00081DFB" w:rsidRDefault="00081D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E221B" w14:textId="4B901553" w:rsidR="00B67F00" w:rsidRPr="0011418D" w:rsidRDefault="00B67F00" w:rsidP="00B67F00">
    <w:pPr>
      <w:pStyle w:val="af1"/>
      <w:pBdr>
        <w:bottom w:val="thickThinSmallGap" w:sz="24" w:space="1" w:color="622423"/>
      </w:pBdr>
      <w:jc w:val="both"/>
      <w:rPr>
        <w:rFonts w:ascii="Arial Unicode MS" w:eastAsia="Arial Unicode MS" w:hAnsi="Arial Unicode MS" w:cs="Arial Unicode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1DF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BDF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235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1E1D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0645F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C0E29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12D8"/>
    <w:rsid w:val="0086293C"/>
    <w:rsid w:val="008643CE"/>
    <w:rsid w:val="00867640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32FA"/>
    <w:rsid w:val="00A24FEF"/>
    <w:rsid w:val="00A304AE"/>
    <w:rsid w:val="00A33B4C"/>
    <w:rsid w:val="00A36A24"/>
    <w:rsid w:val="00A410E4"/>
    <w:rsid w:val="00A4508B"/>
    <w:rsid w:val="00A530F6"/>
    <w:rsid w:val="00A557AF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75632"/>
    <w:rsid w:val="00C80334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79A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CF4A38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srobject-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srobject-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7C8D-8A15-4974-A233-B3DB61EF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7717</Words>
  <Characters>43993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51607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Лисовский Дмитрий Сергеевич</cp:lastModifiedBy>
  <cp:revision>2</cp:revision>
  <cp:lastPrinted>2018-04-09T11:37:00Z</cp:lastPrinted>
  <dcterms:created xsi:type="dcterms:W3CDTF">2018-05-16T12:19:00Z</dcterms:created>
  <dcterms:modified xsi:type="dcterms:W3CDTF">2018-05-16T12:19:00Z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